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EEBB8" w14:textId="6EEA9917" w:rsidR="00EF00E5" w:rsidRPr="00850B46" w:rsidRDefault="00EF00E5" w:rsidP="00850B46">
      <w:pPr>
        <w:jc w:val="center"/>
        <w:rPr>
          <w:b/>
          <w:bCs/>
          <w:sz w:val="28"/>
          <w:szCs w:val="28"/>
          <w:u w:val="single"/>
        </w:rPr>
      </w:pPr>
      <w:r w:rsidRPr="00850B46">
        <w:rPr>
          <w:b/>
          <w:bCs/>
          <w:sz w:val="28"/>
          <w:szCs w:val="28"/>
          <w:u w:val="single"/>
        </w:rPr>
        <w:t>Proce</w:t>
      </w:r>
      <w:r w:rsidR="005E4E0E" w:rsidRPr="00850B46">
        <w:rPr>
          <w:b/>
          <w:bCs/>
          <w:sz w:val="28"/>
          <w:szCs w:val="28"/>
          <w:u w:val="single"/>
        </w:rPr>
        <w:t>ss</w:t>
      </w:r>
      <w:r w:rsidRPr="00850B46">
        <w:rPr>
          <w:b/>
          <w:bCs/>
          <w:sz w:val="28"/>
          <w:szCs w:val="28"/>
          <w:u w:val="single"/>
        </w:rPr>
        <w:t xml:space="preserve"> for development of a new cluster program</w:t>
      </w:r>
    </w:p>
    <w:p w14:paraId="53A37C8F" w14:textId="6B33B600" w:rsidR="00EF00E5" w:rsidRPr="00850B46" w:rsidRDefault="00EF00E5" w:rsidP="00850B46">
      <w:pPr>
        <w:jc w:val="both"/>
        <w:rPr>
          <w:b/>
          <w:bCs/>
          <w:sz w:val="24"/>
          <w:szCs w:val="24"/>
        </w:rPr>
      </w:pPr>
      <w:r w:rsidRPr="00850B46">
        <w:rPr>
          <w:b/>
          <w:bCs/>
          <w:sz w:val="24"/>
          <w:szCs w:val="24"/>
        </w:rPr>
        <w:t>Steps:</w:t>
      </w:r>
    </w:p>
    <w:p w14:paraId="39DA12F7" w14:textId="04222130" w:rsidR="00EF00E5" w:rsidRDefault="00EF00E5" w:rsidP="00850B4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Gather feedback from member companies about their wanted requirements</w:t>
      </w:r>
      <w:r w:rsidR="00865641">
        <w:rPr>
          <w:sz w:val="24"/>
          <w:szCs w:val="24"/>
        </w:rPr>
        <w:t xml:space="preserve"> – </w:t>
      </w:r>
      <w:proofErr w:type="spellStart"/>
      <w:r w:rsidR="00865641">
        <w:rPr>
          <w:sz w:val="24"/>
          <w:szCs w:val="24"/>
        </w:rPr>
        <w:t>Counselors</w:t>
      </w:r>
      <w:proofErr w:type="spellEnd"/>
      <w:r w:rsidR="00865641">
        <w:rPr>
          <w:sz w:val="24"/>
          <w:szCs w:val="24"/>
        </w:rPr>
        <w:t xml:space="preserve">, Mentors, </w:t>
      </w:r>
      <w:r w:rsidR="008138E7">
        <w:rPr>
          <w:sz w:val="24"/>
          <w:szCs w:val="24"/>
        </w:rPr>
        <w:t>Admin staff</w:t>
      </w:r>
    </w:p>
    <w:p w14:paraId="5A8CFBCD" w14:textId="1597B874" w:rsidR="00EF00E5" w:rsidRDefault="00EF00E5" w:rsidP="00850B4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Gather feedback from </w:t>
      </w:r>
      <w:proofErr w:type="spellStart"/>
      <w:r>
        <w:rPr>
          <w:sz w:val="24"/>
          <w:szCs w:val="24"/>
        </w:rPr>
        <w:t>counselors</w:t>
      </w:r>
      <w:proofErr w:type="spellEnd"/>
      <w:r>
        <w:rPr>
          <w:sz w:val="24"/>
          <w:szCs w:val="24"/>
        </w:rPr>
        <w:t>, senior ACMA team members on industry needs and latest international trends</w:t>
      </w:r>
      <w:r w:rsidR="008138E7">
        <w:rPr>
          <w:sz w:val="24"/>
          <w:szCs w:val="24"/>
        </w:rPr>
        <w:t xml:space="preserve"> – HCP, Principal counselor, Admin staff </w:t>
      </w:r>
    </w:p>
    <w:p w14:paraId="458E9FF0" w14:textId="754B8695" w:rsidR="00EF00E5" w:rsidRDefault="005E4E0E" w:rsidP="00850B4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Shortlist the program to be developed based on acceptability potential – Head S&amp;M, HCP, Principal counselor</w:t>
      </w:r>
    </w:p>
    <w:p w14:paraId="6D76EFE5" w14:textId="4FB9D2EC" w:rsidR="00886888" w:rsidRDefault="00886888" w:rsidP="00850B4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Gather data on specific needs</w:t>
      </w:r>
      <w:r w:rsidR="00866E3A">
        <w:rPr>
          <w:sz w:val="24"/>
          <w:szCs w:val="24"/>
        </w:rPr>
        <w:t xml:space="preserve"> – under shortlisted program -</w:t>
      </w:r>
      <w:r>
        <w:rPr>
          <w:sz w:val="24"/>
          <w:szCs w:val="24"/>
        </w:rPr>
        <w:t xml:space="preserve"> through personal interactions with top management of member companies, contacts in OEMs, with ACMA EC members</w:t>
      </w:r>
      <w:r w:rsidR="008138E7">
        <w:rPr>
          <w:sz w:val="24"/>
          <w:szCs w:val="24"/>
        </w:rPr>
        <w:t xml:space="preserve"> – Head S&amp;M, HCP, Principal counselor</w:t>
      </w:r>
    </w:p>
    <w:p w14:paraId="291CB6FD" w14:textId="4550E97C" w:rsidR="005E4E0E" w:rsidRDefault="005E4E0E" w:rsidP="00850B4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Identify experts</w:t>
      </w:r>
      <w:r w:rsidR="00866E3A">
        <w:rPr>
          <w:sz w:val="24"/>
          <w:szCs w:val="24"/>
        </w:rPr>
        <w:t xml:space="preserve"> (internal OR external)</w:t>
      </w:r>
      <w:r>
        <w:rPr>
          <w:sz w:val="24"/>
          <w:szCs w:val="24"/>
        </w:rPr>
        <w:t xml:space="preserve"> to co-develop roadmap for the program – Expert, Head S&amp;M, HCP, Prin</w:t>
      </w:r>
      <w:r w:rsidRPr="005E4E0E">
        <w:rPr>
          <w:sz w:val="24"/>
          <w:szCs w:val="24"/>
        </w:rPr>
        <w:t>cipal Counselor</w:t>
      </w:r>
    </w:p>
    <w:p w14:paraId="4C1A13BC" w14:textId="6CFE3ABB" w:rsidR="00865641" w:rsidRDefault="00865641" w:rsidP="00850B4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Freeze timeline (duration) for the program, shortlist competencies required to deliver the program (to help choose mentor and counselor)</w:t>
      </w:r>
      <w:r w:rsidR="008138E7">
        <w:rPr>
          <w:sz w:val="24"/>
          <w:szCs w:val="24"/>
        </w:rPr>
        <w:t xml:space="preserve"> - Expert, Head S&amp;M, HCP, Prin</w:t>
      </w:r>
      <w:r w:rsidR="008138E7" w:rsidRPr="005E4E0E">
        <w:rPr>
          <w:sz w:val="24"/>
          <w:szCs w:val="24"/>
        </w:rPr>
        <w:t>cipal Counselor</w:t>
      </w:r>
    </w:p>
    <w:p w14:paraId="6B29DC6C" w14:textId="1C7505D2" w:rsidR="00865641" w:rsidRDefault="00865641" w:rsidP="00850B4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Develop roadmap with – Broad Blocks, Specific Topics in each block, Measurable deliverable for each topic, Timeline for each </w:t>
      </w:r>
      <w:proofErr w:type="gramStart"/>
      <w:r>
        <w:rPr>
          <w:sz w:val="24"/>
          <w:szCs w:val="24"/>
        </w:rPr>
        <w:t>block</w:t>
      </w:r>
      <w:r w:rsidR="008138E7">
        <w:rPr>
          <w:sz w:val="24"/>
          <w:szCs w:val="24"/>
        </w:rPr>
        <w:t xml:space="preserve">  -</w:t>
      </w:r>
      <w:proofErr w:type="gramEnd"/>
      <w:r w:rsidR="008138E7">
        <w:rPr>
          <w:sz w:val="24"/>
          <w:szCs w:val="24"/>
        </w:rPr>
        <w:t xml:space="preserve"> HCP, Principal Counselor</w:t>
      </w:r>
    </w:p>
    <w:p w14:paraId="6D4AB000" w14:textId="20797D44" w:rsidR="00865641" w:rsidRPr="00866E3A" w:rsidRDefault="00865641" w:rsidP="00850B4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Appoint Mentor and Counselor to deliver the </w:t>
      </w:r>
      <w:proofErr w:type="gramStart"/>
      <w:r>
        <w:rPr>
          <w:sz w:val="24"/>
          <w:szCs w:val="24"/>
        </w:rPr>
        <w:t>program  -</w:t>
      </w:r>
      <w:proofErr w:type="gramEnd"/>
      <w:r>
        <w:rPr>
          <w:sz w:val="24"/>
          <w:szCs w:val="24"/>
        </w:rPr>
        <w:t xml:space="preserve">  in case internally not available recruit new</w:t>
      </w:r>
      <w:r w:rsidR="008138E7">
        <w:rPr>
          <w:sz w:val="24"/>
          <w:szCs w:val="24"/>
        </w:rPr>
        <w:t xml:space="preserve"> - HCP, Principal Counselor</w:t>
      </w:r>
    </w:p>
    <w:p w14:paraId="654EDB25" w14:textId="1D724755" w:rsidR="00865641" w:rsidRDefault="00865641" w:rsidP="00850B4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Discuss roadmap with mentor and counselor and make changes if suggested</w:t>
      </w:r>
      <w:r w:rsidR="008138E7">
        <w:rPr>
          <w:sz w:val="24"/>
          <w:szCs w:val="24"/>
        </w:rPr>
        <w:t xml:space="preserve"> – HCP, Principal Counselor</w:t>
      </w:r>
    </w:p>
    <w:p w14:paraId="22743771" w14:textId="2E92F554" w:rsidR="005E4E0E" w:rsidRDefault="005E4E0E" w:rsidP="00850B4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Discuss roadmap with ACMA senior management, counselor team to corroborate, edit/modify if required</w:t>
      </w:r>
      <w:r w:rsidR="008138E7">
        <w:rPr>
          <w:sz w:val="24"/>
          <w:szCs w:val="24"/>
        </w:rPr>
        <w:t xml:space="preserve"> – Head S&amp;M, HCP</w:t>
      </w:r>
    </w:p>
    <w:p w14:paraId="57AD0E2A" w14:textId="3C83E59C" w:rsidR="00865641" w:rsidRPr="005E4E0E" w:rsidRDefault="00865641" w:rsidP="00850B4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Make contract document, reply form, circular</w:t>
      </w:r>
      <w:r w:rsidR="008138E7">
        <w:rPr>
          <w:sz w:val="24"/>
          <w:szCs w:val="24"/>
        </w:rPr>
        <w:t xml:space="preserve"> – Admin staff</w:t>
      </w:r>
    </w:p>
    <w:p w14:paraId="447092A6" w14:textId="58D588E0" w:rsidR="005E4E0E" w:rsidRPr="00EF00E5" w:rsidRDefault="00842BD0" w:rsidP="00850B4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Release circular</w:t>
      </w:r>
      <w:r w:rsidR="00865641">
        <w:rPr>
          <w:sz w:val="24"/>
          <w:szCs w:val="24"/>
        </w:rPr>
        <w:t xml:space="preserve"> </w:t>
      </w:r>
      <w:r w:rsidR="008138E7">
        <w:rPr>
          <w:sz w:val="24"/>
          <w:szCs w:val="24"/>
        </w:rPr>
        <w:t>– Admin staff</w:t>
      </w:r>
    </w:p>
    <w:sectPr w:rsidR="005E4E0E" w:rsidRPr="00EF00E5" w:rsidSect="001F74E2">
      <w:headerReference w:type="default" r:id="rId7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D2EA2" w14:textId="77777777" w:rsidR="003C0202" w:rsidRDefault="003C0202" w:rsidP="001F74E2">
      <w:pPr>
        <w:spacing w:after="0" w:line="240" w:lineRule="auto"/>
      </w:pPr>
      <w:r>
        <w:separator/>
      </w:r>
    </w:p>
  </w:endnote>
  <w:endnote w:type="continuationSeparator" w:id="0">
    <w:p w14:paraId="220269D6" w14:textId="77777777" w:rsidR="003C0202" w:rsidRDefault="003C0202" w:rsidP="001F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126E8" w14:textId="77777777" w:rsidR="003C0202" w:rsidRDefault="003C0202" w:rsidP="001F74E2">
      <w:pPr>
        <w:spacing w:after="0" w:line="240" w:lineRule="auto"/>
      </w:pPr>
      <w:r>
        <w:separator/>
      </w:r>
    </w:p>
  </w:footnote>
  <w:footnote w:type="continuationSeparator" w:id="0">
    <w:p w14:paraId="41BD5D14" w14:textId="77777777" w:rsidR="003C0202" w:rsidRDefault="003C0202" w:rsidP="001F7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2724E" w14:textId="6C178E15" w:rsidR="001F74E2" w:rsidRDefault="001F74E2" w:rsidP="001F74E2">
    <w:pPr>
      <w:pStyle w:val="Header"/>
      <w:ind w:left="-426"/>
      <w:jc w:val="right"/>
    </w:pPr>
    <w:r>
      <w:rPr>
        <w:noProof/>
      </w:rPr>
      <w:drawing>
        <wp:inline distT="0" distB="0" distL="0" distR="0" wp14:anchorId="627B1896" wp14:editId="796172FF">
          <wp:extent cx="2357438" cy="488950"/>
          <wp:effectExtent l="0" t="0" r="5080" b="635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001" cy="491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PM_46_G16 Rev00</w:t>
    </w:r>
  </w:p>
  <w:p w14:paraId="617C7F14" w14:textId="77777777" w:rsidR="001F74E2" w:rsidRDefault="001F74E2" w:rsidP="001F74E2">
    <w:pPr>
      <w:pStyle w:val="Header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E18B1"/>
    <w:multiLevelType w:val="hybridMultilevel"/>
    <w:tmpl w:val="5DD418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E5"/>
    <w:rsid w:val="001F74E2"/>
    <w:rsid w:val="003C0202"/>
    <w:rsid w:val="005E4E0E"/>
    <w:rsid w:val="008138E7"/>
    <w:rsid w:val="00842BD0"/>
    <w:rsid w:val="00850B46"/>
    <w:rsid w:val="00865641"/>
    <w:rsid w:val="00866E3A"/>
    <w:rsid w:val="00886888"/>
    <w:rsid w:val="00EF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42145"/>
  <w15:chartTrackingRefBased/>
  <w15:docId w15:val="{72986574-7D7B-480B-8087-66CC076B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0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4E2"/>
  </w:style>
  <w:style w:type="paragraph" w:styleId="Footer">
    <w:name w:val="footer"/>
    <w:basedOn w:val="Normal"/>
    <w:link w:val="FooterChar"/>
    <w:uiPriority w:val="99"/>
    <w:unhideWhenUsed/>
    <w:rsid w:val="001F7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K Sharma</dc:creator>
  <cp:keywords/>
  <dc:description/>
  <cp:lastModifiedBy>V K Sharma</cp:lastModifiedBy>
  <cp:revision>6</cp:revision>
  <dcterms:created xsi:type="dcterms:W3CDTF">2019-07-02T09:24:00Z</dcterms:created>
  <dcterms:modified xsi:type="dcterms:W3CDTF">2019-07-02T10:04:00Z</dcterms:modified>
</cp:coreProperties>
</file>