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CDE9" w14:textId="6A4C344E" w:rsidR="00A564B4" w:rsidRDefault="00A564B4">
      <w:bookmarkStart w:id="0" w:name="_GoBack"/>
      <w:bookmarkEnd w:id="0"/>
    </w:p>
    <w:p w14:paraId="087F8568" w14:textId="1F2D9DEE" w:rsidR="00A564B4" w:rsidRDefault="00A564B4"/>
    <w:p w14:paraId="34108150" w14:textId="783DA955" w:rsidR="00A564B4" w:rsidRDefault="00A564B4"/>
    <w:p w14:paraId="709628D2" w14:textId="2E72FCEC" w:rsidR="00A564B4" w:rsidRDefault="00A564B4">
      <w:proofErr w:type="gramStart"/>
      <w:r>
        <w:rPr>
          <w:rFonts w:ascii="Gotham" w:hAnsi="Gotham"/>
          <w:b/>
          <w:bCs/>
          <w:color w:val="444444"/>
          <w:sz w:val="20"/>
          <w:szCs w:val="20"/>
          <w:shd w:val="clear" w:color="auto" w:fill="FFFFFF"/>
        </w:rPr>
        <w:t>Date :</w:t>
      </w:r>
      <w:proofErr w:type="gramEnd"/>
      <w:r>
        <w:rPr>
          <w:rFonts w:ascii="Gotham" w:hAnsi="Gotham"/>
          <w:b/>
          <w:bCs/>
          <w:color w:val="444444"/>
          <w:sz w:val="20"/>
          <w:szCs w:val="20"/>
          <w:shd w:val="clear" w:color="auto" w:fill="FFFFFF"/>
        </w:rPr>
        <w:t xml:space="preserve"> February 2018</w:t>
      </w:r>
    </w:p>
    <w:p w14:paraId="4C9D3E7B" w14:textId="77777777" w:rsidR="00A564B4" w:rsidRPr="00A564B4" w:rsidRDefault="00A564B4" w:rsidP="00A564B4">
      <w:pPr>
        <w:spacing w:after="0" w:line="240" w:lineRule="auto"/>
        <w:outlineLvl w:val="1"/>
        <w:rPr>
          <w:rFonts w:ascii="Gotham" w:eastAsia="Times New Roman" w:hAnsi="Gotham" w:cs="Times New Roman"/>
          <w:b/>
          <w:bCs/>
          <w:caps/>
          <w:color w:val="27417A"/>
          <w:sz w:val="30"/>
          <w:szCs w:val="30"/>
          <w:lang w:eastAsia="en-IN"/>
        </w:rPr>
      </w:pPr>
      <w:r w:rsidRPr="00A564B4">
        <w:rPr>
          <w:rFonts w:ascii="Gotham" w:eastAsia="Times New Roman" w:hAnsi="Gotham" w:cs="Times New Roman"/>
          <w:b/>
          <w:bCs/>
          <w:caps/>
          <w:color w:val="27417A"/>
          <w:sz w:val="30"/>
          <w:szCs w:val="30"/>
          <w:lang w:eastAsia="en-IN"/>
        </w:rPr>
        <w:t>UNION BUDGET: 2018-2019</w:t>
      </w:r>
    </w:p>
    <w:p w14:paraId="2E4DEA78" w14:textId="0C5DBB2F" w:rsidR="00A564B4" w:rsidRDefault="00A564B4"/>
    <w:p w14:paraId="0095C26D" w14:textId="41620328" w:rsidR="00A564B4" w:rsidRPr="00A564B4" w:rsidRDefault="00A564B4" w:rsidP="00A564B4">
      <w:pPr>
        <w:pStyle w:val="NormalWeb"/>
        <w:spacing w:before="0" w:beforeAutospacing="0" w:after="225" w:afterAutospacing="0"/>
        <w:rPr>
          <w:rStyle w:val="Hyperlink"/>
          <w:rFonts w:ascii="Gotham" w:hAnsi="Gotham"/>
          <w:sz w:val="20"/>
          <w:szCs w:val="20"/>
        </w:rPr>
      </w:pPr>
      <w:r>
        <w:rPr>
          <w:rFonts w:ascii="Gotham" w:hAnsi="Gotham"/>
          <w:color w:val="444444"/>
          <w:sz w:val="20"/>
          <w:szCs w:val="20"/>
        </w:rPr>
        <w:fldChar w:fldCharType="begin"/>
      </w:r>
      <w:r>
        <w:rPr>
          <w:rFonts w:ascii="Gotham" w:hAnsi="Gotham"/>
          <w:color w:val="444444"/>
          <w:sz w:val="20"/>
          <w:szCs w:val="20"/>
        </w:rPr>
        <w:instrText xml:space="preserve"> HYPERLINK "C:\\Users\\Vikram\\Downloads\\Budget_Key_Highlights_Automotive_Specific_ACMA.pdf" </w:instrText>
      </w:r>
      <w:r>
        <w:rPr>
          <w:rFonts w:ascii="Gotham" w:hAnsi="Gotham"/>
          <w:color w:val="444444"/>
          <w:sz w:val="20"/>
          <w:szCs w:val="20"/>
        </w:rPr>
      </w:r>
      <w:r>
        <w:rPr>
          <w:rFonts w:ascii="Gotham" w:hAnsi="Gotham"/>
          <w:color w:val="444444"/>
          <w:sz w:val="20"/>
          <w:szCs w:val="20"/>
        </w:rPr>
        <w:fldChar w:fldCharType="separate"/>
      </w:r>
      <w:r w:rsidRPr="00A564B4">
        <w:rPr>
          <w:rStyle w:val="Hyperlink"/>
          <w:rFonts w:ascii="Gotham" w:hAnsi="Gotham"/>
          <w:sz w:val="20"/>
          <w:szCs w:val="20"/>
        </w:rPr>
        <w:t>1. Highlights of Union Budget: 2018-19: Automotive Specific prepared by ACMA</w:t>
      </w:r>
    </w:p>
    <w:p w14:paraId="0C506E79" w14:textId="4514586F" w:rsidR="00A564B4" w:rsidRPr="00A564B4" w:rsidRDefault="00A564B4" w:rsidP="00A564B4">
      <w:pPr>
        <w:pStyle w:val="NormalWeb"/>
        <w:spacing w:before="0" w:beforeAutospacing="0" w:after="225" w:afterAutospacing="0"/>
        <w:rPr>
          <w:rStyle w:val="Hyperlink"/>
          <w:rFonts w:ascii="Gotham" w:hAnsi="Gotham"/>
          <w:sz w:val="20"/>
          <w:szCs w:val="20"/>
        </w:rPr>
      </w:pPr>
      <w:r>
        <w:rPr>
          <w:rFonts w:ascii="Gotham" w:hAnsi="Gotham"/>
          <w:color w:val="444444"/>
          <w:sz w:val="20"/>
          <w:szCs w:val="20"/>
        </w:rPr>
        <w:fldChar w:fldCharType="end"/>
      </w:r>
      <w:r>
        <w:rPr>
          <w:rFonts w:ascii="Gotham" w:hAnsi="Gotham"/>
          <w:color w:val="444444"/>
          <w:sz w:val="20"/>
          <w:szCs w:val="20"/>
        </w:rPr>
        <w:fldChar w:fldCharType="begin"/>
      </w:r>
      <w:r>
        <w:rPr>
          <w:rFonts w:ascii="Gotham" w:hAnsi="Gotham"/>
          <w:color w:val="444444"/>
          <w:sz w:val="20"/>
          <w:szCs w:val="20"/>
        </w:rPr>
        <w:instrText xml:space="preserve"> HYPERLINK "C:\\Users\\Vikram\\Downloads\\ACMA_Press_Statement_Post_Budget_2018.pdf" </w:instrText>
      </w:r>
      <w:r>
        <w:rPr>
          <w:rFonts w:ascii="Gotham" w:hAnsi="Gotham"/>
          <w:color w:val="444444"/>
          <w:sz w:val="20"/>
          <w:szCs w:val="20"/>
        </w:rPr>
      </w:r>
      <w:r>
        <w:rPr>
          <w:rFonts w:ascii="Gotham" w:hAnsi="Gotham"/>
          <w:color w:val="444444"/>
          <w:sz w:val="20"/>
          <w:szCs w:val="20"/>
        </w:rPr>
        <w:fldChar w:fldCharType="separate"/>
      </w:r>
      <w:r w:rsidRPr="00A564B4">
        <w:rPr>
          <w:rStyle w:val="Hyperlink"/>
          <w:rFonts w:ascii="Gotham" w:hAnsi="Gotham"/>
          <w:sz w:val="20"/>
          <w:szCs w:val="20"/>
        </w:rPr>
        <w:t>2. ACMA Press Statement-Post Budget</w:t>
      </w:r>
    </w:p>
    <w:p w14:paraId="04AAC525" w14:textId="537051F8" w:rsidR="00A564B4" w:rsidRPr="00A564B4" w:rsidRDefault="00A564B4" w:rsidP="00A564B4">
      <w:pPr>
        <w:pStyle w:val="NormalWeb"/>
        <w:spacing w:before="0" w:beforeAutospacing="0" w:after="225" w:afterAutospacing="0"/>
        <w:rPr>
          <w:rStyle w:val="Hyperlink"/>
          <w:rFonts w:ascii="Gotham" w:hAnsi="Gotham"/>
          <w:sz w:val="20"/>
          <w:szCs w:val="20"/>
        </w:rPr>
      </w:pPr>
      <w:r>
        <w:rPr>
          <w:rFonts w:ascii="Gotham" w:hAnsi="Gotham"/>
          <w:color w:val="444444"/>
          <w:sz w:val="20"/>
          <w:szCs w:val="20"/>
        </w:rPr>
        <w:fldChar w:fldCharType="end"/>
      </w:r>
      <w:r>
        <w:rPr>
          <w:rFonts w:ascii="Gotham" w:hAnsi="Gotham"/>
          <w:color w:val="444444"/>
          <w:sz w:val="20"/>
          <w:szCs w:val="20"/>
        </w:rPr>
        <w:fldChar w:fldCharType="begin"/>
      </w:r>
      <w:r>
        <w:rPr>
          <w:rFonts w:ascii="Gotham" w:hAnsi="Gotham"/>
          <w:color w:val="444444"/>
          <w:sz w:val="20"/>
          <w:szCs w:val="20"/>
        </w:rPr>
        <w:instrText xml:space="preserve"> HYPERLINK "C:\\Users\\Vikram\\Downloads\\Memorandum_MOF.PDF" </w:instrText>
      </w:r>
      <w:r>
        <w:rPr>
          <w:rFonts w:ascii="Gotham" w:hAnsi="Gotham"/>
          <w:color w:val="444444"/>
          <w:sz w:val="20"/>
          <w:szCs w:val="20"/>
        </w:rPr>
      </w:r>
      <w:r>
        <w:rPr>
          <w:rFonts w:ascii="Gotham" w:hAnsi="Gotham"/>
          <w:color w:val="444444"/>
          <w:sz w:val="20"/>
          <w:szCs w:val="20"/>
        </w:rPr>
        <w:fldChar w:fldCharType="separate"/>
      </w:r>
      <w:r w:rsidRPr="00A564B4">
        <w:rPr>
          <w:rStyle w:val="Hyperlink"/>
          <w:rFonts w:ascii="Gotham" w:hAnsi="Gotham"/>
          <w:sz w:val="20"/>
          <w:szCs w:val="20"/>
        </w:rPr>
        <w:t>3. Memorandum Explaining the provisions in the Finance Bill-2018</w:t>
      </w:r>
    </w:p>
    <w:p w14:paraId="2659C95D" w14:textId="6A7D05E5" w:rsidR="00A564B4" w:rsidRPr="00A564B4" w:rsidRDefault="00A564B4" w:rsidP="00A564B4">
      <w:pPr>
        <w:pStyle w:val="NormalWeb"/>
        <w:spacing w:before="0" w:beforeAutospacing="0" w:after="225" w:afterAutospacing="0"/>
        <w:rPr>
          <w:rStyle w:val="Hyperlink"/>
          <w:rFonts w:ascii="Gotham" w:hAnsi="Gotham"/>
          <w:sz w:val="20"/>
          <w:szCs w:val="20"/>
        </w:rPr>
      </w:pPr>
      <w:r>
        <w:rPr>
          <w:rFonts w:ascii="Gotham" w:hAnsi="Gotham"/>
          <w:color w:val="444444"/>
          <w:sz w:val="20"/>
          <w:szCs w:val="20"/>
        </w:rPr>
        <w:fldChar w:fldCharType="end"/>
      </w:r>
      <w:r>
        <w:rPr>
          <w:rFonts w:ascii="Gotham" w:hAnsi="Gotham"/>
          <w:color w:val="444444"/>
          <w:sz w:val="20"/>
          <w:szCs w:val="20"/>
        </w:rPr>
        <w:fldChar w:fldCharType="begin"/>
      </w:r>
      <w:r>
        <w:rPr>
          <w:rFonts w:ascii="Gotham" w:hAnsi="Gotham"/>
          <w:color w:val="444444"/>
          <w:sz w:val="20"/>
          <w:szCs w:val="20"/>
        </w:rPr>
        <w:instrText xml:space="preserve"> HYPERLINK "C:\\Users\\Vikram\\Downloads\\Budget Analysis by EY.pdf" </w:instrText>
      </w:r>
      <w:r>
        <w:rPr>
          <w:rFonts w:ascii="Gotham" w:hAnsi="Gotham"/>
          <w:color w:val="444444"/>
          <w:sz w:val="20"/>
          <w:szCs w:val="20"/>
        </w:rPr>
      </w:r>
      <w:r>
        <w:rPr>
          <w:rFonts w:ascii="Gotham" w:hAnsi="Gotham"/>
          <w:color w:val="444444"/>
          <w:sz w:val="20"/>
          <w:szCs w:val="20"/>
        </w:rPr>
        <w:fldChar w:fldCharType="separate"/>
      </w:r>
      <w:r w:rsidRPr="00A564B4">
        <w:rPr>
          <w:rStyle w:val="Hyperlink"/>
          <w:rFonts w:ascii="Gotham" w:hAnsi="Gotham"/>
          <w:sz w:val="20"/>
          <w:szCs w:val="20"/>
        </w:rPr>
        <w:t>4. Budget Analysis by ACMA Knowledge Partner- Ernst &amp; Young</w:t>
      </w:r>
    </w:p>
    <w:p w14:paraId="5D8EB75C" w14:textId="1DC14B2F" w:rsidR="00A564B4" w:rsidRPr="00A564B4" w:rsidRDefault="00A564B4" w:rsidP="00A564B4">
      <w:pPr>
        <w:pStyle w:val="NormalWeb"/>
        <w:spacing w:before="0" w:beforeAutospacing="0" w:after="225" w:afterAutospacing="0"/>
        <w:rPr>
          <w:rStyle w:val="Hyperlink"/>
          <w:rFonts w:ascii="Gotham" w:hAnsi="Gotham"/>
          <w:sz w:val="20"/>
          <w:szCs w:val="20"/>
        </w:rPr>
      </w:pPr>
      <w:r>
        <w:rPr>
          <w:rFonts w:ascii="Gotham" w:hAnsi="Gotham"/>
          <w:color w:val="444444"/>
          <w:sz w:val="20"/>
          <w:szCs w:val="20"/>
        </w:rPr>
        <w:fldChar w:fldCharType="end"/>
      </w:r>
      <w:r>
        <w:rPr>
          <w:rFonts w:ascii="Gotham" w:hAnsi="Gotham"/>
          <w:color w:val="444444"/>
          <w:sz w:val="20"/>
          <w:szCs w:val="20"/>
        </w:rPr>
        <w:fldChar w:fldCharType="begin"/>
      </w:r>
      <w:r>
        <w:rPr>
          <w:rFonts w:ascii="Gotham" w:hAnsi="Gotham"/>
          <w:color w:val="444444"/>
          <w:sz w:val="20"/>
          <w:szCs w:val="20"/>
        </w:rPr>
        <w:instrText>HYPERLINK "C:\\Users\\Vikram\\Downloads\\Highlights_Economic Survey_2017_18.pdf"</w:instrText>
      </w:r>
      <w:r>
        <w:rPr>
          <w:rFonts w:ascii="Gotham" w:hAnsi="Gotham"/>
          <w:color w:val="444444"/>
          <w:sz w:val="20"/>
          <w:szCs w:val="20"/>
        </w:rPr>
      </w:r>
      <w:r>
        <w:rPr>
          <w:rFonts w:ascii="Gotham" w:hAnsi="Gotham"/>
          <w:color w:val="444444"/>
          <w:sz w:val="20"/>
          <w:szCs w:val="20"/>
        </w:rPr>
        <w:fldChar w:fldCharType="separate"/>
      </w:r>
      <w:r w:rsidRPr="00A564B4">
        <w:rPr>
          <w:rStyle w:val="Hyperlink"/>
          <w:rFonts w:ascii="Gotham" w:hAnsi="Gotham"/>
          <w:sz w:val="20"/>
          <w:szCs w:val="20"/>
        </w:rPr>
        <w:t>Highlights Economic Survey 2017-2018 </w:t>
      </w:r>
    </w:p>
    <w:p w14:paraId="02E2BE90" w14:textId="1B6E16E1" w:rsidR="00A564B4" w:rsidRDefault="00A564B4">
      <w:pPr>
        <w:rPr>
          <w:rFonts w:ascii="Gotham" w:eastAsia="Times New Roman" w:hAnsi="Gotham" w:cs="Times New Roman"/>
          <w:color w:val="444444"/>
          <w:sz w:val="20"/>
          <w:szCs w:val="20"/>
          <w:lang w:eastAsia="en-IN"/>
        </w:rPr>
      </w:pPr>
      <w:r>
        <w:rPr>
          <w:rFonts w:ascii="Gotham" w:eastAsia="Times New Roman" w:hAnsi="Gotham" w:cs="Times New Roman"/>
          <w:color w:val="444444"/>
          <w:sz w:val="20"/>
          <w:szCs w:val="20"/>
          <w:lang w:eastAsia="en-IN"/>
        </w:rPr>
        <w:fldChar w:fldCharType="end"/>
      </w:r>
    </w:p>
    <w:p w14:paraId="6970702E" w14:textId="198C88A1" w:rsidR="00A564B4" w:rsidRDefault="00A564B4">
      <w:pPr>
        <w:rPr>
          <w:rFonts w:ascii="Gotham" w:eastAsia="Times New Roman" w:hAnsi="Gotham" w:cs="Times New Roman"/>
          <w:color w:val="444444"/>
          <w:sz w:val="20"/>
          <w:szCs w:val="20"/>
          <w:lang w:eastAsia="en-IN"/>
        </w:rPr>
      </w:pPr>
    </w:p>
    <w:p w14:paraId="1CF0B036" w14:textId="77777777" w:rsidR="00A564B4" w:rsidRDefault="00A564B4" w:rsidP="00A564B4">
      <w:pPr>
        <w:pStyle w:val="Heading2"/>
        <w:spacing w:before="0" w:beforeAutospacing="0" w:after="0" w:afterAutospacing="0"/>
        <w:rPr>
          <w:rFonts w:ascii="Gotham" w:hAnsi="Gotham"/>
          <w:caps/>
          <w:color w:val="27417A"/>
          <w:sz w:val="30"/>
          <w:szCs w:val="30"/>
        </w:rPr>
      </w:pPr>
      <w:r>
        <w:rPr>
          <w:rFonts w:ascii="Gotham" w:hAnsi="Gotham"/>
          <w:caps/>
          <w:color w:val="27417A"/>
          <w:sz w:val="30"/>
          <w:szCs w:val="30"/>
        </w:rPr>
        <w:t>SEEKING VIEWS ON NEW INDUSTRIAL POLICY OF INDIA</w:t>
      </w:r>
    </w:p>
    <w:p w14:paraId="58A4C92E" w14:textId="77777777" w:rsidR="00A564B4" w:rsidRDefault="00A564B4" w:rsidP="00A564B4">
      <w:pPr>
        <w:pStyle w:val="NormalWeb"/>
        <w:spacing w:before="225" w:beforeAutospacing="0" w:after="225" w:afterAutospacing="0"/>
        <w:rPr>
          <w:rFonts w:ascii="Gotham" w:hAnsi="Gotham"/>
          <w:b/>
          <w:bCs/>
          <w:color w:val="444444"/>
          <w:sz w:val="20"/>
          <w:szCs w:val="20"/>
        </w:rPr>
      </w:pPr>
      <w:proofErr w:type="gramStart"/>
      <w:r>
        <w:rPr>
          <w:rFonts w:ascii="Gotham" w:hAnsi="Gotham"/>
          <w:b/>
          <w:bCs/>
          <w:color w:val="444444"/>
          <w:sz w:val="20"/>
          <w:szCs w:val="20"/>
        </w:rPr>
        <w:t>Date :</w:t>
      </w:r>
      <w:proofErr w:type="gramEnd"/>
      <w:r>
        <w:rPr>
          <w:rFonts w:ascii="Gotham" w:hAnsi="Gotham"/>
          <w:b/>
          <w:bCs/>
          <w:color w:val="444444"/>
          <w:sz w:val="20"/>
          <w:szCs w:val="20"/>
        </w:rPr>
        <w:t xml:space="preserve"> February 2018</w:t>
      </w:r>
    </w:p>
    <w:p w14:paraId="3F623BE4" w14:textId="44C6C114" w:rsidR="00A564B4" w:rsidRDefault="00A564B4"/>
    <w:p w14:paraId="17E9EE2A" w14:textId="515B5691" w:rsidR="00A564B4" w:rsidRDefault="00A564B4">
      <w:proofErr w:type="spellStart"/>
      <w:r>
        <w:rPr>
          <w:rFonts w:ascii="Gotham" w:hAnsi="Gotham"/>
          <w:color w:val="444444"/>
          <w:sz w:val="20"/>
          <w:szCs w:val="20"/>
          <w:shd w:val="clear" w:color="auto" w:fill="FFFFFF"/>
        </w:rPr>
        <w:t>Encl</w:t>
      </w:r>
      <w:proofErr w:type="spellEnd"/>
      <w:r>
        <w:rPr>
          <w:rFonts w:ascii="Gotham" w:hAnsi="Gotham"/>
          <w:color w:val="444444"/>
          <w:sz w:val="20"/>
          <w:szCs w:val="20"/>
          <w:shd w:val="clear" w:color="auto" w:fill="FFFFFF"/>
        </w:rPr>
        <w:t>: </w:t>
      </w:r>
      <w:hyperlink r:id="rId4" w:history="1">
        <w:r>
          <w:rPr>
            <w:rStyle w:val="Hyperlink"/>
            <w:rFonts w:ascii="Gotham" w:hAnsi="Gotham"/>
            <w:color w:val="074079"/>
            <w:sz w:val="20"/>
            <w:szCs w:val="20"/>
            <w:shd w:val="clear" w:color="auto" w:fill="FFFFFF"/>
          </w:rPr>
          <w:t>Discussion Paper</w:t>
        </w:r>
      </w:hyperlink>
    </w:p>
    <w:p w14:paraId="3814D19E" w14:textId="11BA652E" w:rsidR="00A564B4" w:rsidRDefault="00A564B4"/>
    <w:p w14:paraId="323A71A5" w14:textId="77777777" w:rsidR="00A564B4" w:rsidRDefault="00A564B4" w:rsidP="00A564B4">
      <w:pPr>
        <w:pStyle w:val="Heading2"/>
        <w:spacing w:before="0" w:beforeAutospacing="0" w:after="0" w:afterAutospacing="0"/>
        <w:rPr>
          <w:rFonts w:ascii="Gotham" w:hAnsi="Gotham"/>
          <w:caps/>
          <w:color w:val="27417A"/>
          <w:sz w:val="30"/>
          <w:szCs w:val="30"/>
        </w:rPr>
      </w:pPr>
      <w:r>
        <w:rPr>
          <w:rFonts w:ascii="Gotham" w:hAnsi="Gotham"/>
          <w:caps/>
          <w:color w:val="27417A"/>
          <w:sz w:val="30"/>
          <w:szCs w:val="30"/>
        </w:rPr>
        <w:t>GST UPDATE NO.14- NON-TRANSITION OF CENVAT CREDIT UNDER SECTION 140 OF CGST</w:t>
      </w:r>
    </w:p>
    <w:p w14:paraId="07268270" w14:textId="77777777" w:rsidR="00A564B4" w:rsidRDefault="00A564B4" w:rsidP="00A564B4">
      <w:pPr>
        <w:pStyle w:val="NormalWeb"/>
        <w:spacing w:before="225" w:beforeAutospacing="0" w:after="225" w:afterAutospacing="0"/>
        <w:rPr>
          <w:rFonts w:ascii="Gotham" w:hAnsi="Gotham"/>
          <w:b/>
          <w:bCs/>
          <w:color w:val="444444"/>
          <w:sz w:val="20"/>
          <w:szCs w:val="20"/>
        </w:rPr>
      </w:pPr>
      <w:proofErr w:type="gramStart"/>
      <w:r>
        <w:rPr>
          <w:rFonts w:ascii="Gotham" w:hAnsi="Gotham"/>
          <w:b/>
          <w:bCs/>
          <w:color w:val="444444"/>
          <w:sz w:val="20"/>
          <w:szCs w:val="20"/>
        </w:rPr>
        <w:t>Date :</w:t>
      </w:r>
      <w:proofErr w:type="gramEnd"/>
      <w:r>
        <w:rPr>
          <w:rFonts w:ascii="Gotham" w:hAnsi="Gotham"/>
          <w:b/>
          <w:bCs/>
          <w:color w:val="444444"/>
          <w:sz w:val="20"/>
          <w:szCs w:val="20"/>
        </w:rPr>
        <w:t xml:space="preserve"> February 2018</w:t>
      </w:r>
    </w:p>
    <w:p w14:paraId="36C853D4" w14:textId="6B66BEB4" w:rsidR="00A564B4" w:rsidRDefault="00A564B4"/>
    <w:p w14:paraId="7CB0CA0D" w14:textId="58ED4B68" w:rsidR="00C77FF4" w:rsidRDefault="00C77FF4" w:rsidP="00C77FF4">
      <w:pPr>
        <w:pStyle w:val="NormalWeb"/>
        <w:spacing w:before="0" w:beforeAutospacing="0" w:after="225" w:afterAutospacing="0"/>
        <w:rPr>
          <w:rFonts w:ascii="Gotham" w:hAnsi="Gotham"/>
          <w:color w:val="444444"/>
          <w:sz w:val="20"/>
          <w:szCs w:val="20"/>
        </w:rPr>
      </w:pPr>
      <w:proofErr w:type="spellStart"/>
      <w:r>
        <w:rPr>
          <w:rFonts w:ascii="Gotham" w:hAnsi="Gotham"/>
          <w:color w:val="444444"/>
          <w:sz w:val="20"/>
          <w:szCs w:val="20"/>
        </w:rPr>
        <w:t>Encl</w:t>
      </w:r>
      <w:proofErr w:type="spellEnd"/>
      <w:r>
        <w:rPr>
          <w:rFonts w:ascii="Gotham" w:hAnsi="Gotham"/>
          <w:color w:val="444444"/>
          <w:sz w:val="20"/>
          <w:szCs w:val="20"/>
        </w:rPr>
        <w:t>: </w:t>
      </w:r>
      <w:hyperlink r:id="rId5" w:history="1">
        <w:r>
          <w:rPr>
            <w:rStyle w:val="Hyperlink"/>
            <w:rFonts w:ascii="Gotham" w:hAnsi="Gotham"/>
            <w:color w:val="074079"/>
            <w:sz w:val="20"/>
            <w:szCs w:val="20"/>
            <w:u w:val="none"/>
          </w:rPr>
          <w:t>Circular</w:t>
        </w:r>
      </w:hyperlink>
    </w:p>
    <w:p w14:paraId="2272B67D" w14:textId="25CFADDB" w:rsidR="00C77FF4" w:rsidRDefault="00C77FF4" w:rsidP="00C77FF4">
      <w:pPr>
        <w:pStyle w:val="NormalWeb"/>
        <w:spacing w:before="0" w:beforeAutospacing="0" w:after="225" w:afterAutospacing="0"/>
        <w:rPr>
          <w:rFonts w:ascii="Gotham" w:hAnsi="Gotham"/>
          <w:color w:val="444444"/>
          <w:sz w:val="20"/>
          <w:szCs w:val="20"/>
        </w:rPr>
      </w:pPr>
    </w:p>
    <w:p w14:paraId="2C07DE3B" w14:textId="77777777" w:rsidR="00C77FF4" w:rsidRDefault="00C77FF4" w:rsidP="00C77FF4">
      <w:pPr>
        <w:pStyle w:val="Heading2"/>
        <w:spacing w:before="0" w:beforeAutospacing="0" w:after="0" w:afterAutospacing="0"/>
        <w:rPr>
          <w:rFonts w:ascii="Gotham" w:hAnsi="Gotham"/>
          <w:caps/>
          <w:color w:val="27417A"/>
          <w:sz w:val="30"/>
          <w:szCs w:val="30"/>
        </w:rPr>
      </w:pPr>
      <w:r>
        <w:rPr>
          <w:rFonts w:ascii="Gotham" w:hAnsi="Gotham"/>
          <w:caps/>
          <w:color w:val="27417A"/>
          <w:sz w:val="30"/>
          <w:szCs w:val="30"/>
        </w:rPr>
        <w:t>GST UPDATE NO. 15- AMENDMENT IN CGST RULES, 2017</w:t>
      </w:r>
    </w:p>
    <w:p w14:paraId="44E558B2" w14:textId="77777777" w:rsidR="00C77FF4" w:rsidRDefault="00C77FF4" w:rsidP="00C77FF4">
      <w:pPr>
        <w:pStyle w:val="NormalWeb"/>
        <w:spacing w:before="225" w:beforeAutospacing="0" w:after="225" w:afterAutospacing="0"/>
        <w:rPr>
          <w:rFonts w:ascii="Gotham" w:hAnsi="Gotham"/>
          <w:b/>
          <w:bCs/>
          <w:color w:val="444444"/>
          <w:sz w:val="20"/>
          <w:szCs w:val="20"/>
        </w:rPr>
      </w:pPr>
      <w:proofErr w:type="gramStart"/>
      <w:r>
        <w:rPr>
          <w:rFonts w:ascii="Gotham" w:hAnsi="Gotham"/>
          <w:b/>
          <w:bCs/>
          <w:color w:val="444444"/>
          <w:sz w:val="20"/>
          <w:szCs w:val="20"/>
        </w:rPr>
        <w:t>Date :</w:t>
      </w:r>
      <w:proofErr w:type="gramEnd"/>
      <w:r>
        <w:rPr>
          <w:rFonts w:ascii="Gotham" w:hAnsi="Gotham"/>
          <w:b/>
          <w:bCs/>
          <w:color w:val="444444"/>
          <w:sz w:val="20"/>
          <w:szCs w:val="20"/>
        </w:rPr>
        <w:t xml:space="preserve"> March 2018</w:t>
      </w:r>
    </w:p>
    <w:p w14:paraId="2B4D793C" w14:textId="50B29A7B" w:rsidR="00C77FF4" w:rsidRPr="00C77FF4" w:rsidRDefault="00C77FF4" w:rsidP="00C77FF4">
      <w:pPr>
        <w:pStyle w:val="NormalWeb"/>
        <w:spacing w:before="0" w:beforeAutospacing="0" w:after="225" w:afterAutospacing="0"/>
        <w:rPr>
          <w:rStyle w:val="Hyperlink"/>
          <w:rFonts w:ascii="Gotham" w:hAnsi="Gotham"/>
          <w:sz w:val="20"/>
          <w:szCs w:val="20"/>
        </w:rPr>
      </w:pPr>
      <w:r>
        <w:rPr>
          <w:rFonts w:ascii="Gotham" w:hAnsi="Gotham"/>
          <w:sz w:val="20"/>
          <w:szCs w:val="20"/>
          <w:shd w:val="clear" w:color="auto" w:fill="FFFFFF"/>
        </w:rPr>
        <w:fldChar w:fldCharType="begin"/>
      </w:r>
      <w:r>
        <w:rPr>
          <w:rFonts w:ascii="Gotham" w:hAnsi="Gotham"/>
          <w:sz w:val="20"/>
          <w:szCs w:val="20"/>
          <w:shd w:val="clear" w:color="auto" w:fill="FFFFFF"/>
        </w:rPr>
        <w:instrText xml:space="preserve"> HYPERLINK "C:\\Users\\Vikram\\Downloads\\Notification-12-2018-central_tax-English_1.pdf" </w:instrText>
      </w:r>
      <w:r>
        <w:rPr>
          <w:rFonts w:ascii="Gotham" w:hAnsi="Gotham"/>
          <w:sz w:val="20"/>
          <w:szCs w:val="20"/>
          <w:shd w:val="clear" w:color="auto" w:fill="FFFFFF"/>
        </w:rPr>
      </w:r>
      <w:r>
        <w:rPr>
          <w:rFonts w:ascii="Gotham" w:hAnsi="Gotham"/>
          <w:sz w:val="20"/>
          <w:szCs w:val="20"/>
          <w:shd w:val="clear" w:color="auto" w:fill="FFFFFF"/>
        </w:rPr>
        <w:fldChar w:fldCharType="separate"/>
      </w:r>
      <w:r w:rsidRPr="00C77FF4">
        <w:rPr>
          <w:rStyle w:val="Hyperlink"/>
          <w:rFonts w:ascii="Gotham" w:hAnsi="Gotham"/>
          <w:sz w:val="20"/>
          <w:szCs w:val="20"/>
          <w:shd w:val="clear" w:color="auto" w:fill="FFFFFF"/>
        </w:rPr>
        <w:t>Notification No.12/2018 – Central Tax dated 7</w:t>
      </w:r>
      <w:r w:rsidRPr="00C77FF4">
        <w:rPr>
          <w:rStyle w:val="Hyperlink"/>
          <w:rFonts w:ascii="Gotham" w:hAnsi="Gotham"/>
          <w:sz w:val="15"/>
          <w:szCs w:val="15"/>
          <w:shd w:val="clear" w:color="auto" w:fill="FFFFFF"/>
          <w:vertAlign w:val="superscript"/>
        </w:rPr>
        <w:t>th</w:t>
      </w:r>
      <w:r w:rsidRPr="00C77FF4">
        <w:rPr>
          <w:rStyle w:val="Hyperlink"/>
          <w:rFonts w:ascii="Gotham" w:hAnsi="Gotham"/>
          <w:sz w:val="20"/>
          <w:szCs w:val="20"/>
          <w:shd w:val="clear" w:color="auto" w:fill="FFFFFF"/>
        </w:rPr>
        <w:t> March 2018</w:t>
      </w:r>
    </w:p>
    <w:p w14:paraId="5FAEEC2F" w14:textId="1E051ED3" w:rsidR="00A564B4" w:rsidRDefault="00C77FF4">
      <w:pPr>
        <w:rPr>
          <w:rFonts w:ascii="Gotham" w:eastAsia="Times New Roman" w:hAnsi="Gotham" w:cs="Times New Roman"/>
          <w:sz w:val="20"/>
          <w:szCs w:val="20"/>
          <w:shd w:val="clear" w:color="auto" w:fill="FFFFFF"/>
          <w:lang w:eastAsia="en-IN"/>
        </w:rPr>
      </w:pPr>
      <w:r>
        <w:rPr>
          <w:rFonts w:ascii="Gotham" w:eastAsia="Times New Roman" w:hAnsi="Gotham" w:cs="Times New Roman"/>
          <w:sz w:val="20"/>
          <w:szCs w:val="20"/>
          <w:shd w:val="clear" w:color="auto" w:fill="FFFFFF"/>
          <w:lang w:eastAsia="en-IN"/>
        </w:rPr>
        <w:fldChar w:fldCharType="end"/>
      </w:r>
    </w:p>
    <w:p w14:paraId="457C4637" w14:textId="4B9E8359" w:rsidR="00C77FF4" w:rsidRDefault="00C77FF4">
      <w:pPr>
        <w:rPr>
          <w:rFonts w:ascii="Gotham" w:eastAsia="Times New Roman" w:hAnsi="Gotham" w:cs="Times New Roman"/>
          <w:sz w:val="20"/>
          <w:szCs w:val="20"/>
          <w:shd w:val="clear" w:color="auto" w:fill="FFFFFF"/>
          <w:lang w:eastAsia="en-IN"/>
        </w:rPr>
      </w:pPr>
    </w:p>
    <w:p w14:paraId="1B21BF3B" w14:textId="78B2025D" w:rsidR="00C77FF4" w:rsidRDefault="00C77FF4">
      <w:pPr>
        <w:rPr>
          <w:rFonts w:ascii="Gotham" w:eastAsia="Times New Roman" w:hAnsi="Gotham" w:cs="Times New Roman"/>
          <w:sz w:val="20"/>
          <w:szCs w:val="20"/>
          <w:shd w:val="clear" w:color="auto" w:fill="FFFFFF"/>
          <w:lang w:eastAsia="en-IN"/>
        </w:rPr>
      </w:pPr>
    </w:p>
    <w:p w14:paraId="60119202" w14:textId="77777777" w:rsidR="00C77FF4" w:rsidRDefault="00C77FF4">
      <w:pPr>
        <w:rPr>
          <w:rFonts w:ascii="Gotham" w:eastAsia="Times New Roman" w:hAnsi="Gotham" w:cs="Times New Roman"/>
          <w:sz w:val="20"/>
          <w:szCs w:val="20"/>
          <w:shd w:val="clear" w:color="auto" w:fill="FFFFFF"/>
          <w:lang w:eastAsia="en-IN"/>
        </w:rPr>
      </w:pPr>
    </w:p>
    <w:p w14:paraId="03769CCE" w14:textId="77777777" w:rsidR="00C77FF4" w:rsidRDefault="00C77FF4" w:rsidP="00C77FF4">
      <w:pPr>
        <w:pStyle w:val="Heading2"/>
        <w:spacing w:before="0" w:beforeAutospacing="0" w:after="0" w:afterAutospacing="0"/>
        <w:rPr>
          <w:rFonts w:ascii="Gotham" w:hAnsi="Gotham"/>
          <w:caps/>
          <w:color w:val="27417A"/>
          <w:sz w:val="30"/>
          <w:szCs w:val="30"/>
        </w:rPr>
      </w:pPr>
      <w:r>
        <w:rPr>
          <w:rFonts w:ascii="Gotham" w:hAnsi="Gotham"/>
          <w:caps/>
          <w:color w:val="27417A"/>
          <w:sz w:val="30"/>
          <w:szCs w:val="30"/>
        </w:rPr>
        <w:lastRenderedPageBreak/>
        <w:t>GST UPDATE NO. 16- CLARIFICATIONS ON ISSUES RELATED TO JOB WORK</w:t>
      </w:r>
    </w:p>
    <w:p w14:paraId="786A3877" w14:textId="1D1B4A0B" w:rsidR="00C77FF4" w:rsidRDefault="00C77FF4" w:rsidP="00C77FF4">
      <w:pPr>
        <w:pStyle w:val="NormalWeb"/>
        <w:spacing w:before="225" w:beforeAutospacing="0" w:after="225" w:afterAutospacing="0"/>
        <w:rPr>
          <w:rFonts w:ascii="Gotham" w:hAnsi="Gotham"/>
          <w:b/>
          <w:bCs/>
          <w:color w:val="444444"/>
          <w:sz w:val="20"/>
          <w:szCs w:val="20"/>
        </w:rPr>
      </w:pPr>
      <w:proofErr w:type="gramStart"/>
      <w:r>
        <w:rPr>
          <w:rFonts w:ascii="Gotham" w:hAnsi="Gotham"/>
          <w:b/>
          <w:bCs/>
          <w:color w:val="444444"/>
          <w:sz w:val="20"/>
          <w:szCs w:val="20"/>
        </w:rPr>
        <w:t>Date :</w:t>
      </w:r>
      <w:proofErr w:type="gramEnd"/>
      <w:r>
        <w:rPr>
          <w:rFonts w:ascii="Gotham" w:hAnsi="Gotham"/>
          <w:b/>
          <w:bCs/>
          <w:color w:val="444444"/>
          <w:sz w:val="20"/>
          <w:szCs w:val="20"/>
        </w:rPr>
        <w:t xml:space="preserve"> March 2018</w:t>
      </w:r>
    </w:p>
    <w:p w14:paraId="3AF45061" w14:textId="49BC5E8C" w:rsidR="00C77FF4" w:rsidRDefault="00C77FF4" w:rsidP="00C77FF4">
      <w:pPr>
        <w:pStyle w:val="NormalWeb"/>
        <w:spacing w:before="225" w:beforeAutospacing="0" w:after="225" w:afterAutospacing="0"/>
        <w:rPr>
          <w:rFonts w:ascii="Gotham" w:hAnsi="Gotham"/>
          <w:b/>
          <w:bCs/>
          <w:color w:val="444444"/>
          <w:sz w:val="20"/>
          <w:szCs w:val="20"/>
        </w:rPr>
      </w:pPr>
    </w:p>
    <w:p w14:paraId="5A83FB5F" w14:textId="692B04B4" w:rsidR="00C77FF4" w:rsidRDefault="00C77FF4" w:rsidP="00C77FF4">
      <w:pPr>
        <w:pStyle w:val="NormalWeb"/>
        <w:spacing w:before="225" w:beforeAutospacing="0" w:after="225" w:afterAutospacing="0"/>
      </w:pPr>
      <w:proofErr w:type="spellStart"/>
      <w:r>
        <w:rPr>
          <w:rFonts w:ascii="Gotham" w:hAnsi="Gotham"/>
          <w:color w:val="444444"/>
          <w:sz w:val="20"/>
          <w:szCs w:val="20"/>
          <w:shd w:val="clear" w:color="auto" w:fill="FFFFFF"/>
        </w:rPr>
        <w:t>Encls</w:t>
      </w:r>
      <w:proofErr w:type="spellEnd"/>
      <w:r>
        <w:rPr>
          <w:rFonts w:ascii="Gotham" w:hAnsi="Gotham"/>
          <w:color w:val="444444"/>
          <w:sz w:val="20"/>
          <w:szCs w:val="20"/>
          <w:shd w:val="clear" w:color="auto" w:fill="FFFFFF"/>
        </w:rPr>
        <w:t>: </w:t>
      </w:r>
      <w:hyperlink r:id="rId6" w:history="1">
        <w:r>
          <w:rPr>
            <w:rStyle w:val="Hyperlink"/>
            <w:rFonts w:ascii="Gotham" w:hAnsi="Gotham"/>
            <w:color w:val="074079"/>
            <w:sz w:val="20"/>
            <w:szCs w:val="20"/>
            <w:shd w:val="clear" w:color="auto" w:fill="FFFFFF"/>
          </w:rPr>
          <w:t>Circular</w:t>
        </w:r>
      </w:hyperlink>
    </w:p>
    <w:p w14:paraId="3260631B" w14:textId="36C6C3FF" w:rsidR="00C77FF4" w:rsidRDefault="00C77FF4" w:rsidP="00C77FF4">
      <w:pPr>
        <w:pStyle w:val="NormalWeb"/>
        <w:spacing w:before="225" w:beforeAutospacing="0" w:after="225" w:afterAutospacing="0"/>
      </w:pPr>
    </w:p>
    <w:p w14:paraId="2B051599" w14:textId="77777777" w:rsidR="00C77FF4" w:rsidRDefault="00C77FF4" w:rsidP="00C77FF4">
      <w:pPr>
        <w:pStyle w:val="Heading2"/>
        <w:spacing w:before="0" w:beforeAutospacing="0" w:after="0" w:afterAutospacing="0"/>
        <w:rPr>
          <w:rFonts w:ascii="Gotham" w:hAnsi="Gotham"/>
          <w:caps/>
          <w:color w:val="27417A"/>
          <w:sz w:val="30"/>
          <w:szCs w:val="30"/>
        </w:rPr>
      </w:pPr>
      <w:r>
        <w:rPr>
          <w:rFonts w:ascii="Gotham" w:hAnsi="Gotham"/>
          <w:caps/>
          <w:color w:val="27417A"/>
          <w:sz w:val="30"/>
          <w:szCs w:val="30"/>
        </w:rPr>
        <w:t>GST UPDATE NO. 17- CLARIFICATIONS ON ISSUES RELATED TO FURNISHING OF BOND/L</w:t>
      </w:r>
    </w:p>
    <w:p w14:paraId="7D1A6951" w14:textId="77777777" w:rsidR="00C77FF4" w:rsidRDefault="00C77FF4" w:rsidP="00C77FF4">
      <w:pPr>
        <w:pStyle w:val="NormalWeb"/>
        <w:spacing w:before="225" w:beforeAutospacing="0" w:after="225" w:afterAutospacing="0"/>
        <w:rPr>
          <w:rFonts w:ascii="Gotham" w:hAnsi="Gotham"/>
          <w:b/>
          <w:bCs/>
          <w:color w:val="444444"/>
          <w:sz w:val="20"/>
          <w:szCs w:val="20"/>
        </w:rPr>
      </w:pPr>
      <w:proofErr w:type="gramStart"/>
      <w:r>
        <w:rPr>
          <w:rFonts w:ascii="Gotham" w:hAnsi="Gotham"/>
          <w:b/>
          <w:bCs/>
          <w:color w:val="444444"/>
          <w:sz w:val="20"/>
          <w:szCs w:val="20"/>
        </w:rPr>
        <w:t>Date :</w:t>
      </w:r>
      <w:proofErr w:type="gramEnd"/>
      <w:r>
        <w:rPr>
          <w:rFonts w:ascii="Gotham" w:hAnsi="Gotham"/>
          <w:b/>
          <w:bCs/>
          <w:color w:val="444444"/>
          <w:sz w:val="20"/>
          <w:szCs w:val="20"/>
        </w:rPr>
        <w:t xml:space="preserve"> April 2018</w:t>
      </w:r>
    </w:p>
    <w:p w14:paraId="0259E887" w14:textId="5F090DF2" w:rsidR="00C77FF4" w:rsidRDefault="00C77FF4" w:rsidP="00C77FF4">
      <w:pPr>
        <w:pStyle w:val="NormalWeb"/>
        <w:spacing w:before="225" w:beforeAutospacing="0" w:after="225" w:afterAutospacing="0"/>
      </w:pPr>
      <w:proofErr w:type="spellStart"/>
      <w:r>
        <w:rPr>
          <w:rFonts w:ascii="Gotham" w:hAnsi="Gotham"/>
          <w:color w:val="444444"/>
          <w:sz w:val="20"/>
          <w:szCs w:val="20"/>
          <w:shd w:val="clear" w:color="auto" w:fill="FFFFFF"/>
        </w:rPr>
        <w:t>Encl</w:t>
      </w:r>
      <w:proofErr w:type="spellEnd"/>
      <w:r>
        <w:rPr>
          <w:rFonts w:ascii="Gotham" w:hAnsi="Gotham"/>
          <w:color w:val="444444"/>
          <w:sz w:val="20"/>
          <w:szCs w:val="20"/>
          <w:shd w:val="clear" w:color="auto" w:fill="FFFFFF"/>
        </w:rPr>
        <w:t>: </w:t>
      </w:r>
      <w:hyperlink r:id="rId7" w:history="1">
        <w:r>
          <w:rPr>
            <w:rStyle w:val="Hyperlink"/>
            <w:rFonts w:ascii="Gotham" w:hAnsi="Gotham"/>
            <w:color w:val="074079"/>
            <w:sz w:val="20"/>
            <w:szCs w:val="20"/>
            <w:shd w:val="clear" w:color="auto" w:fill="FFFFFF"/>
          </w:rPr>
          <w:t>Circular</w:t>
        </w:r>
      </w:hyperlink>
    </w:p>
    <w:p w14:paraId="7968F3D2" w14:textId="4A5EC99B" w:rsidR="00C77FF4" w:rsidRDefault="00C77FF4" w:rsidP="00C77FF4">
      <w:pPr>
        <w:pStyle w:val="NormalWeb"/>
        <w:spacing w:before="225" w:beforeAutospacing="0" w:after="225" w:afterAutospacing="0"/>
      </w:pPr>
    </w:p>
    <w:p w14:paraId="43ED952E" w14:textId="77777777" w:rsidR="00C77FF4" w:rsidRDefault="00C77FF4" w:rsidP="00C77FF4">
      <w:pPr>
        <w:pStyle w:val="Heading2"/>
        <w:spacing w:before="0" w:beforeAutospacing="0" w:after="0" w:afterAutospacing="0"/>
        <w:rPr>
          <w:rFonts w:ascii="Gotham" w:hAnsi="Gotham"/>
          <w:caps/>
          <w:color w:val="27417A"/>
          <w:sz w:val="30"/>
          <w:szCs w:val="30"/>
        </w:rPr>
      </w:pPr>
      <w:r>
        <w:rPr>
          <w:rFonts w:ascii="Gotham" w:hAnsi="Gotham"/>
          <w:caps/>
          <w:color w:val="27417A"/>
          <w:sz w:val="30"/>
          <w:szCs w:val="30"/>
        </w:rPr>
        <w:t>GST UPDATE NO. 18- RECOVERY OF EXPENSES FOR PROVISION OF CANTEEN FACILITY</w:t>
      </w:r>
    </w:p>
    <w:p w14:paraId="0C80CFAB" w14:textId="77777777" w:rsidR="00C77FF4" w:rsidRDefault="00C77FF4" w:rsidP="00C77FF4">
      <w:pPr>
        <w:pStyle w:val="NormalWeb"/>
        <w:spacing w:before="225" w:beforeAutospacing="0" w:after="225" w:afterAutospacing="0"/>
        <w:rPr>
          <w:rFonts w:ascii="Gotham" w:hAnsi="Gotham"/>
          <w:b/>
          <w:bCs/>
          <w:color w:val="444444"/>
          <w:sz w:val="20"/>
          <w:szCs w:val="20"/>
        </w:rPr>
      </w:pPr>
      <w:proofErr w:type="gramStart"/>
      <w:r>
        <w:rPr>
          <w:rFonts w:ascii="Gotham" w:hAnsi="Gotham"/>
          <w:b/>
          <w:bCs/>
          <w:color w:val="444444"/>
          <w:sz w:val="20"/>
          <w:szCs w:val="20"/>
        </w:rPr>
        <w:t>Date :</w:t>
      </w:r>
      <w:proofErr w:type="gramEnd"/>
      <w:r>
        <w:rPr>
          <w:rFonts w:ascii="Gotham" w:hAnsi="Gotham"/>
          <w:b/>
          <w:bCs/>
          <w:color w:val="444444"/>
          <w:sz w:val="20"/>
          <w:szCs w:val="20"/>
        </w:rPr>
        <w:t xml:space="preserve"> April 2018</w:t>
      </w:r>
    </w:p>
    <w:p w14:paraId="31692523" w14:textId="619C431A" w:rsidR="00C77FF4" w:rsidRDefault="00C77FF4" w:rsidP="00C77FF4">
      <w:pPr>
        <w:pStyle w:val="NormalWeb"/>
        <w:spacing w:before="225" w:beforeAutospacing="0" w:after="225" w:afterAutospacing="0"/>
      </w:pPr>
      <w:r>
        <w:rPr>
          <w:rFonts w:ascii="Gotham" w:hAnsi="Gotham"/>
          <w:color w:val="444444"/>
          <w:sz w:val="20"/>
          <w:szCs w:val="20"/>
          <w:shd w:val="clear" w:color="auto" w:fill="FFFFFF"/>
        </w:rPr>
        <w:t>Encl.: </w:t>
      </w:r>
      <w:hyperlink r:id="rId8" w:history="1">
        <w:r>
          <w:rPr>
            <w:rStyle w:val="Hyperlink"/>
            <w:rFonts w:ascii="Gotham" w:hAnsi="Gotham"/>
            <w:color w:val="074079"/>
            <w:sz w:val="20"/>
            <w:szCs w:val="20"/>
            <w:shd w:val="clear" w:color="auto" w:fill="FFFFFF"/>
          </w:rPr>
          <w:t>Cir</w:t>
        </w:r>
        <w:r>
          <w:rPr>
            <w:rStyle w:val="Hyperlink"/>
            <w:rFonts w:ascii="Gotham" w:hAnsi="Gotham"/>
            <w:color w:val="074079"/>
            <w:sz w:val="20"/>
            <w:szCs w:val="20"/>
            <w:shd w:val="clear" w:color="auto" w:fill="FFFFFF"/>
          </w:rPr>
          <w:t>c</w:t>
        </w:r>
        <w:r>
          <w:rPr>
            <w:rStyle w:val="Hyperlink"/>
            <w:rFonts w:ascii="Gotham" w:hAnsi="Gotham"/>
            <w:color w:val="074079"/>
            <w:sz w:val="20"/>
            <w:szCs w:val="20"/>
            <w:shd w:val="clear" w:color="auto" w:fill="FFFFFF"/>
          </w:rPr>
          <w:t>ular</w:t>
        </w:r>
      </w:hyperlink>
    </w:p>
    <w:p w14:paraId="42C71A41" w14:textId="6B471956" w:rsidR="001A46AF" w:rsidRDefault="001A46AF" w:rsidP="00C77FF4">
      <w:pPr>
        <w:pStyle w:val="NormalWeb"/>
        <w:spacing w:before="225" w:beforeAutospacing="0" w:after="225" w:afterAutospacing="0"/>
      </w:pPr>
    </w:p>
    <w:p w14:paraId="78319A50" w14:textId="77777777" w:rsidR="001A46AF" w:rsidRPr="001A46AF" w:rsidRDefault="001A46AF" w:rsidP="001A46AF">
      <w:pPr>
        <w:shd w:val="clear" w:color="auto" w:fill="FFFFFF"/>
        <w:spacing w:after="0" w:line="240" w:lineRule="auto"/>
        <w:jc w:val="center"/>
        <w:rPr>
          <w:rFonts w:ascii="Arial" w:eastAsia="Times New Roman" w:hAnsi="Arial" w:cs="Arial"/>
          <w:color w:val="222222"/>
          <w:sz w:val="24"/>
          <w:szCs w:val="24"/>
          <w:lang w:eastAsia="en-IN"/>
        </w:rPr>
      </w:pPr>
    </w:p>
    <w:p w14:paraId="21F9DEEF" w14:textId="77777777" w:rsidR="001A46AF" w:rsidRPr="001A46AF" w:rsidRDefault="001A46AF" w:rsidP="001A46AF">
      <w:pPr>
        <w:shd w:val="clear" w:color="auto" w:fill="FFFFFF"/>
        <w:spacing w:after="0" w:line="240" w:lineRule="auto"/>
        <w:jc w:val="center"/>
        <w:rPr>
          <w:rFonts w:ascii="Arial" w:eastAsia="Times New Roman" w:hAnsi="Arial" w:cs="Arial"/>
          <w:color w:val="222222"/>
          <w:sz w:val="24"/>
          <w:szCs w:val="24"/>
          <w:lang w:eastAsia="en-IN"/>
        </w:rPr>
      </w:pPr>
      <w:r w:rsidRPr="001A46AF">
        <w:rPr>
          <w:rFonts w:ascii="Calibri" w:eastAsia="Times New Roman" w:hAnsi="Calibri" w:cs="Calibri"/>
          <w:b/>
          <w:bCs/>
          <w:i/>
          <w:iCs/>
          <w:color w:val="222222"/>
          <w:sz w:val="38"/>
          <w:szCs w:val="38"/>
          <w:lang w:eastAsia="en-IN"/>
        </w:rPr>
        <w:t>Automotive Component Manufacturers Association of India</w:t>
      </w:r>
    </w:p>
    <w:p w14:paraId="09EA31A6" w14:textId="77777777" w:rsidR="001A46AF" w:rsidRPr="001A46AF" w:rsidRDefault="001A46AF" w:rsidP="001A46AF">
      <w:pPr>
        <w:shd w:val="clear" w:color="auto" w:fill="FFFFFF"/>
        <w:spacing w:after="0" w:line="240" w:lineRule="auto"/>
        <w:ind w:left="810" w:right="435"/>
        <w:jc w:val="right"/>
        <w:rPr>
          <w:rFonts w:ascii="Arial" w:eastAsia="Times New Roman" w:hAnsi="Arial" w:cs="Arial"/>
          <w:color w:val="222222"/>
          <w:sz w:val="24"/>
          <w:szCs w:val="24"/>
          <w:lang w:eastAsia="en-IN"/>
        </w:rPr>
      </w:pPr>
      <w:bookmarkStart w:id="1" w:name="m_1863934577400451103_OLE_LINK14"/>
      <w:bookmarkStart w:id="2" w:name="m_1863934577400451103_OLE_LINK15"/>
      <w:bookmarkEnd w:id="1"/>
      <w:bookmarkEnd w:id="2"/>
      <w:r w:rsidRPr="001A46AF">
        <w:rPr>
          <w:rFonts w:ascii="Calibri" w:eastAsia="Times New Roman" w:hAnsi="Calibri" w:cs="Calibri"/>
          <w:color w:val="222222"/>
          <w:sz w:val="24"/>
          <w:szCs w:val="24"/>
          <w:lang w:eastAsia="en-IN"/>
        </w:rPr>
        <w:t>                                                                                                                 </w:t>
      </w:r>
    </w:p>
    <w:p w14:paraId="787F50F8" w14:textId="77777777" w:rsidR="001A46AF" w:rsidRPr="001A46AF" w:rsidRDefault="001A46AF" w:rsidP="001A46AF">
      <w:pPr>
        <w:shd w:val="clear" w:color="auto" w:fill="FFFFFF"/>
        <w:spacing w:after="0" w:line="240" w:lineRule="auto"/>
        <w:jc w:val="right"/>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val="en" w:eastAsia="en-IN"/>
        </w:rPr>
        <w:t>1</w:t>
      </w:r>
      <w:r w:rsidRPr="001A46AF">
        <w:rPr>
          <w:rFonts w:ascii="Calibri" w:eastAsia="Times New Roman" w:hAnsi="Calibri" w:cs="Calibri"/>
          <w:color w:val="222222"/>
          <w:sz w:val="26"/>
          <w:szCs w:val="26"/>
          <w:vertAlign w:val="superscript"/>
          <w:lang w:val="en" w:eastAsia="en-IN"/>
        </w:rPr>
        <w:t>st</w:t>
      </w:r>
      <w:r w:rsidRPr="001A46AF">
        <w:rPr>
          <w:rFonts w:ascii="Calibri" w:eastAsia="Times New Roman" w:hAnsi="Calibri" w:cs="Calibri"/>
          <w:color w:val="222222"/>
          <w:sz w:val="26"/>
          <w:szCs w:val="26"/>
          <w:lang w:val="en" w:eastAsia="en-IN"/>
        </w:rPr>
        <w:t> May 2018</w:t>
      </w:r>
    </w:p>
    <w:p w14:paraId="4752259E" w14:textId="77777777" w:rsidR="001A46AF" w:rsidRPr="001A46AF" w:rsidRDefault="001A46AF" w:rsidP="001A46AF">
      <w:pPr>
        <w:shd w:val="clear" w:color="auto" w:fill="FFFFFF"/>
        <w:spacing w:after="0" w:line="240" w:lineRule="auto"/>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val="en" w:eastAsia="en-IN"/>
        </w:rPr>
        <w:t> </w:t>
      </w:r>
    </w:p>
    <w:p w14:paraId="3579EB0D" w14:textId="77777777" w:rsidR="001A46AF" w:rsidRPr="001A46AF" w:rsidRDefault="001A46AF" w:rsidP="001A46AF">
      <w:pPr>
        <w:shd w:val="clear" w:color="auto" w:fill="FFFFFF"/>
        <w:spacing w:after="0" w:line="240" w:lineRule="auto"/>
        <w:ind w:firstLine="540"/>
        <w:rPr>
          <w:rFonts w:ascii="Arial" w:eastAsia="Times New Roman" w:hAnsi="Arial" w:cs="Arial"/>
          <w:color w:val="222222"/>
          <w:sz w:val="24"/>
          <w:szCs w:val="24"/>
          <w:lang w:eastAsia="en-IN"/>
        </w:rPr>
      </w:pPr>
      <w:proofErr w:type="gramStart"/>
      <w:r w:rsidRPr="001A46AF">
        <w:rPr>
          <w:rFonts w:ascii="Calibri" w:eastAsia="Times New Roman" w:hAnsi="Calibri" w:cs="Calibri"/>
          <w:color w:val="222222"/>
          <w:sz w:val="26"/>
          <w:szCs w:val="26"/>
          <w:lang w:val="en" w:eastAsia="en-IN"/>
        </w:rPr>
        <w:t>To :</w:t>
      </w:r>
      <w:proofErr w:type="gramEnd"/>
      <w:r w:rsidRPr="001A46AF">
        <w:rPr>
          <w:rFonts w:ascii="Calibri" w:eastAsia="Times New Roman" w:hAnsi="Calibri" w:cs="Calibri"/>
          <w:color w:val="222222"/>
          <w:sz w:val="26"/>
          <w:szCs w:val="26"/>
          <w:lang w:val="en" w:eastAsia="en-IN"/>
        </w:rPr>
        <w:t xml:space="preserve"> All Members</w:t>
      </w:r>
    </w:p>
    <w:p w14:paraId="213B2498" w14:textId="77777777" w:rsidR="001A46AF" w:rsidRPr="001A46AF" w:rsidRDefault="001A46AF" w:rsidP="001A46AF">
      <w:pPr>
        <w:shd w:val="clear" w:color="auto" w:fill="FFFFFF"/>
        <w:spacing w:after="0" w:line="240" w:lineRule="auto"/>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 </w:t>
      </w:r>
    </w:p>
    <w:p w14:paraId="74F7B102" w14:textId="77777777" w:rsidR="001A46AF" w:rsidRPr="001A46AF" w:rsidRDefault="001A46AF" w:rsidP="001A46AF">
      <w:pPr>
        <w:shd w:val="clear" w:color="auto" w:fill="FFFFFF"/>
        <w:spacing w:after="0" w:line="240" w:lineRule="auto"/>
        <w:jc w:val="center"/>
        <w:rPr>
          <w:rFonts w:ascii="Arial" w:eastAsia="Times New Roman" w:hAnsi="Arial" w:cs="Arial"/>
          <w:color w:val="222222"/>
          <w:sz w:val="24"/>
          <w:szCs w:val="24"/>
          <w:lang w:eastAsia="en-IN"/>
        </w:rPr>
      </w:pPr>
      <w:r w:rsidRPr="001A46AF">
        <w:rPr>
          <w:rFonts w:ascii="Calibri" w:eastAsia="Times New Roman" w:hAnsi="Calibri" w:cs="Calibri"/>
          <w:b/>
          <w:bCs/>
          <w:color w:val="222222"/>
          <w:sz w:val="26"/>
          <w:szCs w:val="26"/>
          <w:u w:val="single"/>
          <w:lang w:val="en" w:eastAsia="en-IN"/>
        </w:rPr>
        <w:t>GST Update no. 19:  Clarification on E-waybill in case of Bill to-Ship to model</w:t>
      </w:r>
    </w:p>
    <w:p w14:paraId="5D4E991A" w14:textId="77777777" w:rsidR="001A46AF" w:rsidRPr="001A46AF" w:rsidRDefault="001A46AF" w:rsidP="001A46AF">
      <w:pPr>
        <w:shd w:val="clear" w:color="auto" w:fill="FFFFFF"/>
        <w:spacing w:after="0" w:line="240" w:lineRule="auto"/>
        <w:jc w:val="center"/>
        <w:rPr>
          <w:rFonts w:ascii="Arial" w:eastAsia="Times New Roman" w:hAnsi="Arial" w:cs="Arial"/>
          <w:color w:val="222222"/>
          <w:sz w:val="24"/>
          <w:szCs w:val="24"/>
          <w:lang w:eastAsia="en-IN"/>
        </w:rPr>
      </w:pPr>
      <w:r w:rsidRPr="001A46AF">
        <w:rPr>
          <w:rFonts w:ascii="Calibri" w:eastAsia="Times New Roman" w:hAnsi="Calibri" w:cs="Calibri"/>
          <w:b/>
          <w:bCs/>
          <w:color w:val="222222"/>
          <w:sz w:val="26"/>
          <w:szCs w:val="26"/>
          <w:lang w:val="en" w:eastAsia="en-IN"/>
        </w:rPr>
        <w:t> </w:t>
      </w:r>
    </w:p>
    <w:p w14:paraId="2B54728F" w14:textId="77777777" w:rsidR="001A46AF" w:rsidRPr="001A46AF" w:rsidRDefault="001A46AF" w:rsidP="001A46AF">
      <w:pPr>
        <w:shd w:val="clear" w:color="auto" w:fill="FFFFFF"/>
        <w:spacing w:after="0" w:line="240" w:lineRule="auto"/>
        <w:ind w:left="720"/>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This is to update you on the press release issued by the Ministry of Finance providing clarification regarding the requirement of E-waybill in case of “Bill To-Ship To” model. By virtue of the said press release, it has been clarified that only one E-waybill is required to be generated in a “Bill to–Ship to” transaction. Further, clarification has also been provided in respect of details to be filled in various columns of E-waybill while generation.</w:t>
      </w:r>
    </w:p>
    <w:p w14:paraId="61BB91F1" w14:textId="77777777" w:rsidR="001A46AF" w:rsidRPr="001A46AF" w:rsidRDefault="001A46AF" w:rsidP="001A46AF">
      <w:pPr>
        <w:shd w:val="clear" w:color="auto" w:fill="FFFFFF"/>
        <w:spacing w:after="0" w:line="240" w:lineRule="auto"/>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 </w:t>
      </w:r>
    </w:p>
    <w:p w14:paraId="73DABB04" w14:textId="77777777" w:rsidR="001A46AF" w:rsidRPr="001A46AF" w:rsidRDefault="001A46AF" w:rsidP="001A46AF">
      <w:pPr>
        <w:shd w:val="clear" w:color="auto" w:fill="FFFFFF"/>
        <w:spacing w:after="0" w:line="240" w:lineRule="auto"/>
        <w:ind w:firstLine="720"/>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We have summarized below the key highlights of the press release for your ease of reference:</w:t>
      </w:r>
    </w:p>
    <w:p w14:paraId="29457AF2" w14:textId="77777777" w:rsidR="001A46AF" w:rsidRPr="001A46AF" w:rsidRDefault="001A46AF" w:rsidP="001A46AF">
      <w:pPr>
        <w:shd w:val="clear" w:color="auto" w:fill="FFFFFF"/>
        <w:spacing w:after="0" w:line="240" w:lineRule="auto"/>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lastRenderedPageBreak/>
        <w:t> </w:t>
      </w:r>
    </w:p>
    <w:p w14:paraId="698A5E5E" w14:textId="77777777" w:rsidR="001A46AF" w:rsidRPr="001A46AF" w:rsidRDefault="001A46AF" w:rsidP="001A46AF">
      <w:pPr>
        <w:shd w:val="clear" w:color="auto" w:fill="FFFFFF"/>
        <w:spacing w:after="0" w:line="240" w:lineRule="auto"/>
        <w:ind w:firstLine="720"/>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 xml:space="preserve">Considering the case where the Mr. A </w:t>
      </w:r>
      <w:proofErr w:type="gramStart"/>
      <w:r w:rsidRPr="001A46AF">
        <w:rPr>
          <w:rFonts w:ascii="Calibri" w:eastAsia="Times New Roman" w:hAnsi="Calibri" w:cs="Calibri"/>
          <w:color w:val="222222"/>
          <w:sz w:val="26"/>
          <w:szCs w:val="26"/>
          <w:lang w:eastAsia="en-IN"/>
        </w:rPr>
        <w:t>places</w:t>
      </w:r>
      <w:proofErr w:type="gramEnd"/>
      <w:r w:rsidRPr="001A46AF">
        <w:rPr>
          <w:rFonts w:ascii="Calibri" w:eastAsia="Times New Roman" w:hAnsi="Calibri" w:cs="Calibri"/>
          <w:color w:val="222222"/>
          <w:sz w:val="26"/>
          <w:szCs w:val="26"/>
          <w:lang w:eastAsia="en-IN"/>
        </w:rPr>
        <w:t xml:space="preserve"> an order to Mr. B for goods to be delivered at Mr. C premises.</w:t>
      </w:r>
    </w:p>
    <w:p w14:paraId="7C532EC9" w14:textId="77777777" w:rsidR="001A46AF" w:rsidRPr="001A46AF" w:rsidRDefault="001A46AF" w:rsidP="001A46AF">
      <w:pPr>
        <w:shd w:val="clear" w:color="auto" w:fill="FFFFFF"/>
        <w:spacing w:after="0" w:line="240" w:lineRule="auto"/>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 </w:t>
      </w:r>
    </w:p>
    <w:p w14:paraId="1E36D1C7" w14:textId="77777777" w:rsidR="001A46AF" w:rsidRPr="001A46AF" w:rsidRDefault="001A46AF" w:rsidP="001A46AF">
      <w:pPr>
        <w:shd w:val="clear" w:color="auto" w:fill="FFFFFF"/>
        <w:spacing w:after="0" w:line="240" w:lineRule="auto"/>
        <w:ind w:firstLine="720"/>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 xml:space="preserve">Case </w:t>
      </w:r>
      <w:proofErr w:type="gramStart"/>
      <w:r w:rsidRPr="001A46AF">
        <w:rPr>
          <w:rFonts w:ascii="Calibri" w:eastAsia="Times New Roman" w:hAnsi="Calibri" w:cs="Calibri"/>
          <w:color w:val="222222"/>
          <w:sz w:val="26"/>
          <w:szCs w:val="26"/>
          <w:lang w:eastAsia="en-IN"/>
        </w:rPr>
        <w:t>1 :</w:t>
      </w:r>
      <w:proofErr w:type="gramEnd"/>
      <w:r w:rsidRPr="001A46AF">
        <w:rPr>
          <w:rFonts w:ascii="Calibri" w:eastAsia="Times New Roman" w:hAnsi="Calibri" w:cs="Calibri"/>
          <w:color w:val="222222"/>
          <w:sz w:val="26"/>
          <w:szCs w:val="26"/>
          <w:lang w:eastAsia="en-IN"/>
        </w:rPr>
        <w:t xml:space="preserve"> Where E-Way Bill is generated by Mr. B</w:t>
      </w:r>
    </w:p>
    <w:p w14:paraId="381A8367" w14:textId="77777777" w:rsidR="001A46AF" w:rsidRPr="001A46AF" w:rsidRDefault="001A46AF" w:rsidP="001A46AF">
      <w:pPr>
        <w:shd w:val="clear" w:color="auto" w:fill="FFFFFF"/>
        <w:spacing w:after="0" w:line="240" w:lineRule="auto"/>
        <w:ind w:firstLine="720"/>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 xml:space="preserve">Case </w:t>
      </w:r>
      <w:proofErr w:type="gramStart"/>
      <w:r w:rsidRPr="001A46AF">
        <w:rPr>
          <w:rFonts w:ascii="Calibri" w:eastAsia="Times New Roman" w:hAnsi="Calibri" w:cs="Calibri"/>
          <w:color w:val="222222"/>
          <w:sz w:val="26"/>
          <w:szCs w:val="26"/>
          <w:lang w:eastAsia="en-IN"/>
        </w:rPr>
        <w:t>2 :</w:t>
      </w:r>
      <w:proofErr w:type="gramEnd"/>
      <w:r w:rsidRPr="001A46AF">
        <w:rPr>
          <w:rFonts w:ascii="Calibri" w:eastAsia="Times New Roman" w:hAnsi="Calibri" w:cs="Calibri"/>
          <w:color w:val="222222"/>
          <w:sz w:val="26"/>
          <w:szCs w:val="26"/>
          <w:lang w:eastAsia="en-IN"/>
        </w:rPr>
        <w:t xml:space="preserve"> Where E-Way Bill is generated by Mr. A</w:t>
      </w:r>
    </w:p>
    <w:p w14:paraId="6C2FE487" w14:textId="77777777" w:rsidR="001A46AF" w:rsidRPr="001A46AF" w:rsidRDefault="001A46AF" w:rsidP="001A46AF">
      <w:pPr>
        <w:shd w:val="clear" w:color="auto" w:fill="FFFFFF"/>
        <w:spacing w:after="0" w:line="240" w:lineRule="auto"/>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 </w:t>
      </w:r>
    </w:p>
    <w:tbl>
      <w:tblPr>
        <w:tblW w:w="12540" w:type="dxa"/>
        <w:jc w:val="center"/>
        <w:tblCellMar>
          <w:left w:w="0" w:type="dxa"/>
          <w:right w:w="0" w:type="dxa"/>
        </w:tblCellMar>
        <w:tblLook w:val="04A0" w:firstRow="1" w:lastRow="0" w:firstColumn="1" w:lastColumn="0" w:noHBand="0" w:noVBand="1"/>
      </w:tblPr>
      <w:tblGrid>
        <w:gridCol w:w="960"/>
        <w:gridCol w:w="1500"/>
        <w:gridCol w:w="4960"/>
        <w:gridCol w:w="5120"/>
      </w:tblGrid>
      <w:tr w:rsidR="001A46AF" w:rsidRPr="001A46AF" w14:paraId="7F4C3FF9" w14:textId="77777777" w:rsidTr="001A46AF">
        <w:trPr>
          <w:trHeight w:val="240"/>
          <w:jc w:val="center"/>
        </w:trPr>
        <w:tc>
          <w:tcPr>
            <w:tcW w:w="960" w:type="dxa"/>
            <w:tcBorders>
              <w:top w:val="single" w:sz="8" w:space="0" w:color="auto"/>
              <w:left w:val="single" w:sz="8" w:space="0" w:color="auto"/>
              <w:bottom w:val="single" w:sz="8" w:space="0" w:color="auto"/>
              <w:right w:val="single" w:sz="8" w:space="0" w:color="auto"/>
            </w:tcBorders>
            <w:shd w:val="clear" w:color="auto" w:fill="FAE600"/>
            <w:noWrap/>
            <w:tcMar>
              <w:top w:w="0" w:type="dxa"/>
              <w:left w:w="108" w:type="dxa"/>
              <w:bottom w:w="0" w:type="dxa"/>
              <w:right w:w="108" w:type="dxa"/>
            </w:tcMar>
            <w:vAlign w:val="center"/>
            <w:hideMark/>
          </w:tcPr>
          <w:p w14:paraId="045EEE48" w14:textId="77777777" w:rsidR="001A46AF" w:rsidRPr="001A46AF" w:rsidRDefault="001A46AF" w:rsidP="001A46AF">
            <w:pPr>
              <w:spacing w:after="0" w:line="240" w:lineRule="auto"/>
              <w:jc w:val="center"/>
              <w:rPr>
                <w:rFonts w:ascii="Helvetica" w:eastAsia="Times New Roman" w:hAnsi="Helvetica" w:cs="Times New Roman"/>
                <w:sz w:val="24"/>
                <w:szCs w:val="24"/>
                <w:lang w:eastAsia="en-IN"/>
              </w:rPr>
            </w:pPr>
            <w:r w:rsidRPr="001A46AF">
              <w:rPr>
                <w:rFonts w:ascii="Calibri" w:eastAsia="Times New Roman" w:hAnsi="Calibri" w:cs="Calibri"/>
                <w:b/>
                <w:bCs/>
                <w:sz w:val="26"/>
                <w:szCs w:val="26"/>
                <w:lang w:eastAsia="en-IN"/>
              </w:rPr>
              <w:t>Sl. No.</w:t>
            </w:r>
          </w:p>
        </w:tc>
        <w:tc>
          <w:tcPr>
            <w:tcW w:w="1500" w:type="dxa"/>
            <w:tcBorders>
              <w:top w:val="single" w:sz="8" w:space="0" w:color="auto"/>
              <w:left w:val="nil"/>
              <w:bottom w:val="single" w:sz="8" w:space="0" w:color="auto"/>
              <w:right w:val="single" w:sz="8" w:space="0" w:color="auto"/>
            </w:tcBorders>
            <w:shd w:val="clear" w:color="auto" w:fill="FAE600"/>
            <w:noWrap/>
            <w:tcMar>
              <w:top w:w="0" w:type="dxa"/>
              <w:left w:w="108" w:type="dxa"/>
              <w:bottom w:w="0" w:type="dxa"/>
              <w:right w:w="108" w:type="dxa"/>
            </w:tcMar>
            <w:vAlign w:val="center"/>
            <w:hideMark/>
          </w:tcPr>
          <w:p w14:paraId="48E7EE89" w14:textId="77777777" w:rsidR="001A46AF" w:rsidRPr="001A46AF" w:rsidRDefault="001A46AF" w:rsidP="001A46AF">
            <w:pPr>
              <w:spacing w:after="0" w:line="240" w:lineRule="auto"/>
              <w:jc w:val="center"/>
              <w:rPr>
                <w:rFonts w:ascii="Helvetica" w:eastAsia="Times New Roman" w:hAnsi="Helvetica" w:cs="Times New Roman"/>
                <w:sz w:val="24"/>
                <w:szCs w:val="24"/>
                <w:lang w:eastAsia="en-IN"/>
              </w:rPr>
            </w:pPr>
            <w:r w:rsidRPr="001A46AF">
              <w:rPr>
                <w:rFonts w:ascii="Calibri" w:eastAsia="Times New Roman" w:hAnsi="Calibri" w:cs="Calibri"/>
                <w:b/>
                <w:bCs/>
                <w:sz w:val="26"/>
                <w:szCs w:val="26"/>
                <w:lang w:eastAsia="en-IN"/>
              </w:rPr>
              <w:t>Particulars</w:t>
            </w:r>
          </w:p>
        </w:tc>
        <w:tc>
          <w:tcPr>
            <w:tcW w:w="4960" w:type="dxa"/>
            <w:tcBorders>
              <w:top w:val="single" w:sz="8" w:space="0" w:color="auto"/>
              <w:left w:val="nil"/>
              <w:bottom w:val="single" w:sz="8" w:space="0" w:color="auto"/>
              <w:right w:val="single" w:sz="8" w:space="0" w:color="auto"/>
            </w:tcBorders>
            <w:shd w:val="clear" w:color="auto" w:fill="FAE600"/>
            <w:noWrap/>
            <w:tcMar>
              <w:top w:w="0" w:type="dxa"/>
              <w:left w:w="108" w:type="dxa"/>
              <w:bottom w:w="0" w:type="dxa"/>
              <w:right w:w="108" w:type="dxa"/>
            </w:tcMar>
            <w:vAlign w:val="center"/>
            <w:hideMark/>
          </w:tcPr>
          <w:p w14:paraId="04B6E852" w14:textId="77777777" w:rsidR="001A46AF" w:rsidRPr="001A46AF" w:rsidRDefault="001A46AF" w:rsidP="001A46AF">
            <w:pPr>
              <w:spacing w:after="0" w:line="240" w:lineRule="auto"/>
              <w:jc w:val="center"/>
              <w:rPr>
                <w:rFonts w:ascii="Helvetica" w:eastAsia="Times New Roman" w:hAnsi="Helvetica" w:cs="Times New Roman"/>
                <w:sz w:val="24"/>
                <w:szCs w:val="24"/>
                <w:lang w:eastAsia="en-IN"/>
              </w:rPr>
            </w:pPr>
            <w:r w:rsidRPr="001A46AF">
              <w:rPr>
                <w:rFonts w:ascii="Calibri" w:eastAsia="Times New Roman" w:hAnsi="Calibri" w:cs="Calibri"/>
                <w:b/>
                <w:bCs/>
                <w:sz w:val="26"/>
                <w:szCs w:val="26"/>
                <w:lang w:eastAsia="en-IN"/>
              </w:rPr>
              <w:t>Case 1</w:t>
            </w:r>
          </w:p>
        </w:tc>
        <w:tc>
          <w:tcPr>
            <w:tcW w:w="5120" w:type="dxa"/>
            <w:tcBorders>
              <w:top w:val="single" w:sz="8" w:space="0" w:color="auto"/>
              <w:left w:val="nil"/>
              <w:bottom w:val="single" w:sz="8" w:space="0" w:color="auto"/>
              <w:right w:val="single" w:sz="8" w:space="0" w:color="auto"/>
            </w:tcBorders>
            <w:shd w:val="clear" w:color="auto" w:fill="FAE600"/>
            <w:noWrap/>
            <w:tcMar>
              <w:top w:w="0" w:type="dxa"/>
              <w:left w:w="108" w:type="dxa"/>
              <w:bottom w:w="0" w:type="dxa"/>
              <w:right w:w="108" w:type="dxa"/>
            </w:tcMar>
            <w:vAlign w:val="center"/>
            <w:hideMark/>
          </w:tcPr>
          <w:p w14:paraId="77FB5080" w14:textId="77777777" w:rsidR="001A46AF" w:rsidRPr="001A46AF" w:rsidRDefault="001A46AF" w:rsidP="001A46AF">
            <w:pPr>
              <w:spacing w:after="0" w:line="240" w:lineRule="auto"/>
              <w:jc w:val="center"/>
              <w:rPr>
                <w:rFonts w:ascii="Helvetica" w:eastAsia="Times New Roman" w:hAnsi="Helvetica" w:cs="Times New Roman"/>
                <w:sz w:val="24"/>
                <w:szCs w:val="24"/>
                <w:lang w:eastAsia="en-IN"/>
              </w:rPr>
            </w:pPr>
            <w:r w:rsidRPr="001A46AF">
              <w:rPr>
                <w:rFonts w:ascii="Calibri" w:eastAsia="Times New Roman" w:hAnsi="Calibri" w:cs="Calibri"/>
                <w:b/>
                <w:bCs/>
                <w:sz w:val="26"/>
                <w:szCs w:val="26"/>
                <w:lang w:eastAsia="en-IN"/>
              </w:rPr>
              <w:t>Case 2</w:t>
            </w:r>
          </w:p>
        </w:tc>
      </w:tr>
      <w:tr w:rsidR="001A46AF" w:rsidRPr="001A46AF" w14:paraId="596CF342" w14:textId="77777777" w:rsidTr="001A46AF">
        <w:trPr>
          <w:trHeight w:val="528"/>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F2EDE" w14:textId="77777777" w:rsidR="001A46AF" w:rsidRPr="001A46AF" w:rsidRDefault="001A46AF" w:rsidP="001A46AF">
            <w:pPr>
              <w:spacing w:after="0" w:line="240" w:lineRule="auto"/>
              <w:jc w:val="center"/>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1</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F5B46B"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Bill from</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7486F"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In this field details of Mr. B are supposed to be filled</w:t>
            </w:r>
          </w:p>
        </w:tc>
        <w:tc>
          <w:tcPr>
            <w:tcW w:w="5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2A2D1"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In this field details of Mr. A are supposed to be filled</w:t>
            </w:r>
          </w:p>
        </w:tc>
      </w:tr>
      <w:tr w:rsidR="001A46AF" w:rsidRPr="001A46AF" w14:paraId="0C13AD92" w14:textId="77777777" w:rsidTr="001A46AF">
        <w:trPr>
          <w:trHeight w:val="792"/>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BD01D2" w14:textId="77777777" w:rsidR="001A46AF" w:rsidRPr="001A46AF" w:rsidRDefault="001A46AF" w:rsidP="001A46AF">
            <w:pPr>
              <w:spacing w:after="0" w:line="240" w:lineRule="auto"/>
              <w:jc w:val="center"/>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2</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FB9CC5"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Dispatch from</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A1659"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Place from where goods are actually dispatched. It may be the principal or additional place of business of Mr. B</w:t>
            </w:r>
          </w:p>
        </w:tc>
        <w:tc>
          <w:tcPr>
            <w:tcW w:w="5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81393"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Place from where goods are actually dispatched. It may be the principal or additional place of business of Mr. B</w:t>
            </w:r>
          </w:p>
        </w:tc>
      </w:tr>
      <w:tr w:rsidR="001A46AF" w:rsidRPr="001A46AF" w14:paraId="3CA8D3B6" w14:textId="77777777" w:rsidTr="001A46AF">
        <w:trPr>
          <w:trHeight w:val="612"/>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F6723C" w14:textId="77777777" w:rsidR="001A46AF" w:rsidRPr="001A46AF" w:rsidRDefault="001A46AF" w:rsidP="001A46AF">
            <w:pPr>
              <w:spacing w:after="0" w:line="240" w:lineRule="auto"/>
              <w:jc w:val="center"/>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3</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894A7B"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Bill to</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B0CA0"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In this field details of Mr. A are supposed to be filled</w:t>
            </w:r>
          </w:p>
        </w:tc>
        <w:tc>
          <w:tcPr>
            <w:tcW w:w="5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03BF4"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In this field details of Mr. C are supposed to be filled</w:t>
            </w:r>
          </w:p>
        </w:tc>
      </w:tr>
      <w:tr w:rsidR="001A46AF" w:rsidRPr="001A46AF" w14:paraId="4B3B803B" w14:textId="77777777" w:rsidTr="001A46AF">
        <w:trPr>
          <w:trHeight w:val="528"/>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CEBF51" w14:textId="77777777" w:rsidR="001A46AF" w:rsidRPr="001A46AF" w:rsidRDefault="001A46AF" w:rsidP="001A46AF">
            <w:pPr>
              <w:spacing w:after="0" w:line="240" w:lineRule="auto"/>
              <w:jc w:val="center"/>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4</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8E43DF"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Ship to</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E7363"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In this field address of Mr. C is supposed to be filled</w:t>
            </w:r>
          </w:p>
        </w:tc>
        <w:tc>
          <w:tcPr>
            <w:tcW w:w="5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D91B5"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In this field details of Mr. C are supposed to be filled</w:t>
            </w:r>
          </w:p>
        </w:tc>
      </w:tr>
      <w:tr w:rsidR="001A46AF" w:rsidRPr="001A46AF" w14:paraId="58B6FFA0" w14:textId="77777777" w:rsidTr="001A46AF">
        <w:trPr>
          <w:trHeight w:val="732"/>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B3291B" w14:textId="77777777" w:rsidR="001A46AF" w:rsidRPr="001A46AF" w:rsidRDefault="001A46AF" w:rsidP="001A46AF">
            <w:pPr>
              <w:spacing w:after="0" w:line="240" w:lineRule="auto"/>
              <w:jc w:val="center"/>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5</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3CCA33"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Invoice details</w:t>
            </w:r>
          </w:p>
        </w:tc>
        <w:tc>
          <w:tcPr>
            <w:tcW w:w="4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5D4C1"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Details of Invoice issued by Mr. B to Mr. A are supposed to be filled</w:t>
            </w:r>
          </w:p>
        </w:tc>
        <w:tc>
          <w:tcPr>
            <w:tcW w:w="5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FBBDE" w14:textId="77777777" w:rsidR="001A46AF" w:rsidRPr="001A46AF" w:rsidRDefault="001A46AF" w:rsidP="001A46AF">
            <w:pPr>
              <w:spacing w:after="0" w:line="240" w:lineRule="auto"/>
              <w:rPr>
                <w:rFonts w:ascii="Helvetica" w:eastAsia="Times New Roman" w:hAnsi="Helvetica" w:cs="Times New Roman"/>
                <w:sz w:val="24"/>
                <w:szCs w:val="24"/>
                <w:lang w:eastAsia="en-IN"/>
              </w:rPr>
            </w:pPr>
            <w:r w:rsidRPr="001A46AF">
              <w:rPr>
                <w:rFonts w:ascii="Calibri" w:eastAsia="Times New Roman" w:hAnsi="Calibri" w:cs="Calibri"/>
                <w:sz w:val="26"/>
                <w:szCs w:val="26"/>
                <w:lang w:eastAsia="en-IN"/>
              </w:rPr>
              <w:t>Details of Invoice issued by Mr. A to Mr. C are supposed to be filled</w:t>
            </w:r>
          </w:p>
        </w:tc>
      </w:tr>
    </w:tbl>
    <w:p w14:paraId="7F797E01" w14:textId="77777777" w:rsidR="001A46AF" w:rsidRPr="001A46AF" w:rsidRDefault="001A46AF" w:rsidP="001A46AF">
      <w:pPr>
        <w:shd w:val="clear" w:color="auto" w:fill="FFFFFF"/>
        <w:spacing w:after="0" w:line="240" w:lineRule="auto"/>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 </w:t>
      </w:r>
    </w:p>
    <w:p w14:paraId="72E3E73E" w14:textId="755EB1DA" w:rsidR="001A46AF" w:rsidRPr="001A46AF" w:rsidRDefault="001A46AF" w:rsidP="001A46AF">
      <w:pPr>
        <w:shd w:val="clear" w:color="auto" w:fill="FFFFFF"/>
        <w:spacing w:after="0" w:line="240" w:lineRule="auto"/>
        <w:ind w:firstLine="720"/>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 xml:space="preserve">We have also attached the copy of </w:t>
      </w:r>
      <w:hyperlink r:id="rId9" w:history="1">
        <w:r w:rsidRPr="001A46AF">
          <w:rPr>
            <w:rStyle w:val="Hyperlink"/>
            <w:rFonts w:ascii="Calibri" w:eastAsia="Times New Roman" w:hAnsi="Calibri" w:cs="Calibri"/>
            <w:sz w:val="26"/>
            <w:szCs w:val="26"/>
            <w:lang w:eastAsia="en-IN"/>
          </w:rPr>
          <w:t>press release</w:t>
        </w:r>
      </w:hyperlink>
      <w:r w:rsidRPr="001A46AF">
        <w:rPr>
          <w:rFonts w:ascii="Calibri" w:eastAsia="Times New Roman" w:hAnsi="Calibri" w:cs="Calibri"/>
          <w:color w:val="222222"/>
          <w:sz w:val="26"/>
          <w:szCs w:val="26"/>
          <w:lang w:eastAsia="en-IN"/>
        </w:rPr>
        <w:t xml:space="preserve"> for the ease of reference.</w:t>
      </w:r>
    </w:p>
    <w:p w14:paraId="2C2B3188" w14:textId="77777777" w:rsidR="001A46AF" w:rsidRPr="001A46AF" w:rsidRDefault="001A46AF" w:rsidP="001A46AF">
      <w:pPr>
        <w:shd w:val="clear" w:color="auto" w:fill="FFFFFF"/>
        <w:spacing w:after="0" w:line="240" w:lineRule="auto"/>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eastAsia="en-IN"/>
        </w:rPr>
        <w:t> </w:t>
      </w:r>
    </w:p>
    <w:p w14:paraId="1017F990" w14:textId="77777777" w:rsidR="001A46AF" w:rsidRPr="001A46AF" w:rsidRDefault="001A46AF" w:rsidP="001A46AF">
      <w:pPr>
        <w:shd w:val="clear" w:color="auto" w:fill="FFFFFF"/>
        <w:spacing w:after="0" w:line="240" w:lineRule="auto"/>
        <w:jc w:val="center"/>
        <w:rPr>
          <w:rFonts w:ascii="Arial" w:eastAsia="Times New Roman" w:hAnsi="Arial" w:cs="Arial"/>
          <w:color w:val="222222"/>
          <w:sz w:val="24"/>
          <w:szCs w:val="24"/>
          <w:lang w:eastAsia="en-IN"/>
        </w:rPr>
      </w:pPr>
      <w:r w:rsidRPr="001A46AF">
        <w:rPr>
          <w:rFonts w:ascii="Calibri" w:eastAsia="Times New Roman" w:hAnsi="Calibri" w:cs="Calibri"/>
          <w:b/>
          <w:bCs/>
          <w:color w:val="222222"/>
          <w:sz w:val="26"/>
          <w:szCs w:val="26"/>
          <w:lang w:val="en" w:eastAsia="en-IN"/>
        </w:rPr>
        <w:t> </w:t>
      </w:r>
    </w:p>
    <w:p w14:paraId="02CDC3E9" w14:textId="77777777" w:rsidR="001A46AF" w:rsidRPr="001A46AF" w:rsidRDefault="001A46AF" w:rsidP="001A46AF">
      <w:pPr>
        <w:shd w:val="clear" w:color="auto" w:fill="FFFFFF"/>
        <w:spacing w:after="0" w:line="240" w:lineRule="auto"/>
        <w:jc w:val="center"/>
        <w:rPr>
          <w:rFonts w:ascii="Arial" w:eastAsia="Times New Roman" w:hAnsi="Arial" w:cs="Arial"/>
          <w:color w:val="222222"/>
          <w:sz w:val="24"/>
          <w:szCs w:val="24"/>
          <w:lang w:eastAsia="en-IN"/>
        </w:rPr>
      </w:pPr>
      <w:r w:rsidRPr="001A46AF">
        <w:rPr>
          <w:rFonts w:ascii="Calibri" w:eastAsia="Times New Roman" w:hAnsi="Calibri" w:cs="Calibri"/>
          <w:b/>
          <w:bCs/>
          <w:color w:val="222222"/>
          <w:sz w:val="26"/>
          <w:szCs w:val="26"/>
          <w:lang w:val="en" w:eastAsia="en-IN"/>
        </w:rPr>
        <w:t> </w:t>
      </w:r>
    </w:p>
    <w:p w14:paraId="2AE176C5" w14:textId="77777777" w:rsidR="001A46AF" w:rsidRPr="001A46AF" w:rsidRDefault="001A46AF" w:rsidP="001A46AF">
      <w:pPr>
        <w:shd w:val="clear" w:color="auto" w:fill="FFFFFF"/>
        <w:spacing w:after="0" w:line="240" w:lineRule="auto"/>
        <w:jc w:val="right"/>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val="en" w:eastAsia="en-IN"/>
        </w:rPr>
        <w:t>Sd/-</w:t>
      </w:r>
    </w:p>
    <w:p w14:paraId="26963518" w14:textId="77777777" w:rsidR="001A46AF" w:rsidRPr="001A46AF" w:rsidRDefault="001A46AF" w:rsidP="001A46AF">
      <w:pPr>
        <w:shd w:val="clear" w:color="auto" w:fill="FFFFFF"/>
        <w:spacing w:after="0" w:line="240" w:lineRule="auto"/>
        <w:jc w:val="right"/>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val="en" w:eastAsia="en-IN"/>
        </w:rPr>
        <w:t>Secretary</w:t>
      </w:r>
    </w:p>
    <w:p w14:paraId="6B7F95CF" w14:textId="77777777" w:rsidR="001A46AF" w:rsidRPr="001A46AF" w:rsidRDefault="001A46AF" w:rsidP="001A46AF">
      <w:pPr>
        <w:shd w:val="clear" w:color="auto" w:fill="FFFFFF"/>
        <w:spacing w:after="0" w:line="240" w:lineRule="auto"/>
        <w:jc w:val="right"/>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val="en" w:eastAsia="en-IN"/>
        </w:rPr>
        <w:t> </w:t>
      </w:r>
    </w:p>
    <w:p w14:paraId="18A319F7" w14:textId="77777777" w:rsidR="001A46AF" w:rsidRPr="001A46AF" w:rsidRDefault="001A46AF" w:rsidP="001A46AF">
      <w:pPr>
        <w:shd w:val="clear" w:color="auto" w:fill="FFFFFF"/>
        <w:spacing w:after="0" w:line="240" w:lineRule="auto"/>
        <w:jc w:val="right"/>
        <w:rPr>
          <w:rFonts w:ascii="Arial" w:eastAsia="Times New Roman" w:hAnsi="Arial" w:cs="Arial"/>
          <w:color w:val="222222"/>
          <w:sz w:val="24"/>
          <w:szCs w:val="24"/>
          <w:lang w:eastAsia="en-IN"/>
        </w:rPr>
      </w:pPr>
      <w:r w:rsidRPr="001A46AF">
        <w:rPr>
          <w:rFonts w:ascii="Calibri" w:eastAsia="Times New Roman" w:hAnsi="Calibri" w:cs="Calibri"/>
          <w:color w:val="222222"/>
          <w:sz w:val="26"/>
          <w:szCs w:val="26"/>
          <w:lang w:val="en" w:eastAsia="en-IN"/>
        </w:rPr>
        <w:t>Circular No: ACMA/2018-19/20</w:t>
      </w:r>
    </w:p>
    <w:p w14:paraId="4427E4A2" w14:textId="77777777" w:rsidR="001A46AF" w:rsidRPr="001A46AF" w:rsidRDefault="001A46AF" w:rsidP="001A46AF">
      <w:pPr>
        <w:shd w:val="clear" w:color="auto" w:fill="FFFFFF"/>
        <w:spacing w:after="0" w:line="240" w:lineRule="auto"/>
        <w:ind w:left="810" w:right="435"/>
        <w:rPr>
          <w:rFonts w:ascii="Arial" w:eastAsia="Times New Roman" w:hAnsi="Arial" w:cs="Arial"/>
          <w:color w:val="222222"/>
          <w:sz w:val="24"/>
          <w:szCs w:val="24"/>
          <w:lang w:eastAsia="en-IN"/>
        </w:rPr>
      </w:pPr>
      <w:r w:rsidRPr="001A46AF">
        <w:rPr>
          <w:rFonts w:ascii="Calibri" w:eastAsia="Times New Roman" w:hAnsi="Calibri" w:cs="Calibri"/>
          <w:color w:val="222222"/>
          <w:sz w:val="24"/>
          <w:szCs w:val="24"/>
          <w:lang w:eastAsia="en-IN"/>
        </w:rPr>
        <w:t> </w:t>
      </w:r>
    </w:p>
    <w:p w14:paraId="69548AEB" w14:textId="77777777" w:rsidR="005B77E5" w:rsidRPr="005B77E5" w:rsidRDefault="001A46AF" w:rsidP="005B77E5">
      <w:pPr>
        <w:shd w:val="clear" w:color="auto" w:fill="FFFFFF"/>
        <w:jc w:val="center"/>
        <w:rPr>
          <w:rFonts w:ascii="Arial" w:eastAsia="Times New Roman" w:hAnsi="Arial" w:cs="Arial"/>
          <w:color w:val="222222"/>
          <w:sz w:val="24"/>
          <w:szCs w:val="24"/>
          <w:lang w:eastAsia="en-IN"/>
        </w:rPr>
      </w:pPr>
      <w:r w:rsidRPr="001A46AF">
        <w:rPr>
          <w:rFonts w:ascii="Calibri" w:eastAsia="Times New Roman" w:hAnsi="Calibri" w:cs="Calibri"/>
          <w:b/>
          <w:bCs/>
          <w:color w:val="222222"/>
          <w:sz w:val="18"/>
          <w:szCs w:val="18"/>
          <w:lang w:val="en-GB" w:eastAsia="en-IN"/>
        </w:rPr>
        <w:t> </w:t>
      </w:r>
    </w:p>
    <w:p w14:paraId="6CFBC1BD" w14:textId="77777777" w:rsidR="005B77E5" w:rsidRDefault="005B77E5" w:rsidP="005B77E5">
      <w:pPr>
        <w:shd w:val="clear" w:color="auto" w:fill="FFFFFF"/>
        <w:spacing w:after="0" w:line="240" w:lineRule="auto"/>
        <w:jc w:val="center"/>
        <w:rPr>
          <w:rFonts w:ascii="Monotype Corsiva" w:eastAsia="Times New Roman" w:hAnsi="Monotype Corsiva" w:cs="Arial"/>
          <w:b/>
          <w:bCs/>
          <w:i/>
          <w:iCs/>
          <w:color w:val="222222"/>
          <w:sz w:val="44"/>
          <w:szCs w:val="44"/>
          <w:lang w:eastAsia="en-IN"/>
        </w:rPr>
      </w:pPr>
    </w:p>
    <w:p w14:paraId="09398666" w14:textId="77777777" w:rsidR="005B77E5" w:rsidRDefault="005B77E5" w:rsidP="005B77E5">
      <w:pPr>
        <w:shd w:val="clear" w:color="auto" w:fill="FFFFFF"/>
        <w:spacing w:after="0" w:line="240" w:lineRule="auto"/>
        <w:jc w:val="center"/>
        <w:rPr>
          <w:rFonts w:ascii="Monotype Corsiva" w:eastAsia="Times New Roman" w:hAnsi="Monotype Corsiva" w:cs="Arial"/>
          <w:b/>
          <w:bCs/>
          <w:i/>
          <w:iCs/>
          <w:color w:val="222222"/>
          <w:sz w:val="44"/>
          <w:szCs w:val="44"/>
          <w:lang w:eastAsia="en-IN"/>
        </w:rPr>
      </w:pPr>
    </w:p>
    <w:p w14:paraId="4B955789" w14:textId="77777777" w:rsidR="005B77E5" w:rsidRDefault="005B77E5" w:rsidP="005B77E5">
      <w:pPr>
        <w:shd w:val="clear" w:color="auto" w:fill="FFFFFF"/>
        <w:spacing w:after="0" w:line="240" w:lineRule="auto"/>
        <w:jc w:val="center"/>
        <w:rPr>
          <w:rFonts w:ascii="Monotype Corsiva" w:eastAsia="Times New Roman" w:hAnsi="Monotype Corsiva" w:cs="Arial"/>
          <w:b/>
          <w:bCs/>
          <w:i/>
          <w:iCs/>
          <w:color w:val="222222"/>
          <w:sz w:val="44"/>
          <w:szCs w:val="44"/>
          <w:lang w:eastAsia="en-IN"/>
        </w:rPr>
      </w:pPr>
    </w:p>
    <w:p w14:paraId="6D54BC46" w14:textId="77777777" w:rsidR="005B77E5" w:rsidRDefault="005B77E5" w:rsidP="005B77E5">
      <w:pPr>
        <w:shd w:val="clear" w:color="auto" w:fill="FFFFFF"/>
        <w:spacing w:after="0" w:line="240" w:lineRule="auto"/>
        <w:jc w:val="center"/>
        <w:rPr>
          <w:rFonts w:ascii="Monotype Corsiva" w:eastAsia="Times New Roman" w:hAnsi="Monotype Corsiva" w:cs="Arial"/>
          <w:b/>
          <w:bCs/>
          <w:i/>
          <w:iCs/>
          <w:color w:val="222222"/>
          <w:sz w:val="44"/>
          <w:szCs w:val="44"/>
          <w:lang w:eastAsia="en-IN"/>
        </w:rPr>
      </w:pPr>
    </w:p>
    <w:p w14:paraId="155C0DF8" w14:textId="77777777" w:rsidR="005B77E5" w:rsidRDefault="005B77E5" w:rsidP="005B77E5">
      <w:pPr>
        <w:shd w:val="clear" w:color="auto" w:fill="FFFFFF"/>
        <w:spacing w:after="0" w:line="240" w:lineRule="auto"/>
        <w:jc w:val="center"/>
        <w:rPr>
          <w:rFonts w:ascii="Monotype Corsiva" w:eastAsia="Times New Roman" w:hAnsi="Monotype Corsiva" w:cs="Arial"/>
          <w:b/>
          <w:bCs/>
          <w:i/>
          <w:iCs/>
          <w:color w:val="222222"/>
          <w:sz w:val="44"/>
          <w:szCs w:val="44"/>
          <w:lang w:eastAsia="en-IN"/>
        </w:rPr>
      </w:pPr>
    </w:p>
    <w:p w14:paraId="52E9F9D2" w14:textId="77777777" w:rsidR="005B77E5" w:rsidRDefault="005B77E5" w:rsidP="005B77E5">
      <w:pPr>
        <w:shd w:val="clear" w:color="auto" w:fill="FFFFFF"/>
        <w:spacing w:after="0" w:line="240" w:lineRule="auto"/>
        <w:jc w:val="center"/>
        <w:rPr>
          <w:rFonts w:ascii="Monotype Corsiva" w:eastAsia="Times New Roman" w:hAnsi="Monotype Corsiva" w:cs="Arial"/>
          <w:b/>
          <w:bCs/>
          <w:i/>
          <w:iCs/>
          <w:color w:val="222222"/>
          <w:sz w:val="44"/>
          <w:szCs w:val="44"/>
          <w:lang w:eastAsia="en-IN"/>
        </w:rPr>
      </w:pPr>
    </w:p>
    <w:p w14:paraId="2BBBB058" w14:textId="77777777" w:rsidR="005B77E5" w:rsidRDefault="005B77E5" w:rsidP="005B77E5">
      <w:pPr>
        <w:shd w:val="clear" w:color="auto" w:fill="FFFFFF"/>
        <w:spacing w:after="0" w:line="240" w:lineRule="auto"/>
        <w:jc w:val="center"/>
        <w:rPr>
          <w:rFonts w:ascii="Monotype Corsiva" w:eastAsia="Times New Roman" w:hAnsi="Monotype Corsiva" w:cs="Arial"/>
          <w:b/>
          <w:bCs/>
          <w:i/>
          <w:iCs/>
          <w:color w:val="222222"/>
          <w:sz w:val="44"/>
          <w:szCs w:val="44"/>
          <w:lang w:eastAsia="en-IN"/>
        </w:rPr>
      </w:pPr>
    </w:p>
    <w:p w14:paraId="04BDB47C" w14:textId="77777777" w:rsidR="005B77E5" w:rsidRDefault="005B77E5" w:rsidP="005B77E5">
      <w:pPr>
        <w:shd w:val="clear" w:color="auto" w:fill="FFFFFF"/>
        <w:spacing w:after="0" w:line="240" w:lineRule="auto"/>
        <w:jc w:val="center"/>
        <w:rPr>
          <w:rFonts w:ascii="Monotype Corsiva" w:eastAsia="Times New Roman" w:hAnsi="Monotype Corsiva" w:cs="Arial"/>
          <w:b/>
          <w:bCs/>
          <w:i/>
          <w:iCs/>
          <w:color w:val="222222"/>
          <w:sz w:val="44"/>
          <w:szCs w:val="44"/>
          <w:lang w:eastAsia="en-IN"/>
        </w:rPr>
      </w:pPr>
    </w:p>
    <w:p w14:paraId="6B6249B0" w14:textId="5A68E247" w:rsidR="005B77E5" w:rsidRPr="005B77E5" w:rsidRDefault="005B77E5" w:rsidP="005B77E5">
      <w:pPr>
        <w:shd w:val="clear" w:color="auto" w:fill="FFFFFF"/>
        <w:spacing w:after="0" w:line="240" w:lineRule="auto"/>
        <w:jc w:val="center"/>
        <w:rPr>
          <w:rFonts w:ascii="Arial" w:eastAsia="Times New Roman" w:hAnsi="Arial" w:cs="Arial"/>
          <w:color w:val="222222"/>
          <w:sz w:val="24"/>
          <w:szCs w:val="24"/>
          <w:lang w:eastAsia="en-IN"/>
        </w:rPr>
      </w:pPr>
      <w:r w:rsidRPr="005B77E5">
        <w:rPr>
          <w:rFonts w:ascii="Monotype Corsiva" w:eastAsia="Times New Roman" w:hAnsi="Monotype Corsiva" w:cs="Arial"/>
          <w:b/>
          <w:bCs/>
          <w:i/>
          <w:iCs/>
          <w:color w:val="222222"/>
          <w:sz w:val="44"/>
          <w:szCs w:val="44"/>
          <w:lang w:eastAsia="en-IN"/>
        </w:rPr>
        <w:lastRenderedPageBreak/>
        <w:t>Automotive Component Manufacturers Association of India</w:t>
      </w:r>
    </w:p>
    <w:p w14:paraId="34B1C97E" w14:textId="77777777" w:rsidR="005B77E5" w:rsidRPr="005B77E5" w:rsidRDefault="005B77E5" w:rsidP="005B77E5">
      <w:pPr>
        <w:shd w:val="clear" w:color="auto" w:fill="FFFFFF"/>
        <w:spacing w:after="0" w:line="240" w:lineRule="auto"/>
        <w:ind w:left="810" w:right="546"/>
        <w:jc w:val="right"/>
        <w:rPr>
          <w:rFonts w:ascii="Arial" w:eastAsia="Times New Roman" w:hAnsi="Arial" w:cs="Arial"/>
          <w:color w:val="222222"/>
          <w:sz w:val="24"/>
          <w:szCs w:val="24"/>
          <w:lang w:eastAsia="en-IN"/>
        </w:rPr>
      </w:pPr>
      <w:r w:rsidRPr="005B77E5">
        <w:rPr>
          <w:rFonts w:ascii="Garamond" w:eastAsia="Times New Roman" w:hAnsi="Garamond" w:cs="Arial"/>
          <w:color w:val="222222"/>
          <w:sz w:val="24"/>
          <w:szCs w:val="24"/>
          <w:lang w:eastAsia="en-IN"/>
        </w:rPr>
        <w:t> </w:t>
      </w:r>
    </w:p>
    <w:p w14:paraId="238BB7A0" w14:textId="77777777" w:rsidR="005B77E5" w:rsidRPr="005B77E5" w:rsidRDefault="005B77E5" w:rsidP="005B77E5">
      <w:pPr>
        <w:shd w:val="clear" w:color="auto" w:fill="FFFFFF"/>
        <w:spacing w:after="0" w:line="240" w:lineRule="auto"/>
        <w:ind w:left="810" w:right="546"/>
        <w:jc w:val="right"/>
        <w:rPr>
          <w:rFonts w:ascii="Arial" w:eastAsia="Times New Roman" w:hAnsi="Arial" w:cs="Arial"/>
          <w:color w:val="222222"/>
          <w:sz w:val="24"/>
          <w:szCs w:val="24"/>
          <w:lang w:eastAsia="en-IN"/>
        </w:rPr>
      </w:pPr>
      <w:bookmarkStart w:id="3" w:name="m_1085976288306162726_OLE_LINK14"/>
      <w:bookmarkStart w:id="4" w:name="m_1085976288306162726_OLE_LINK15"/>
      <w:bookmarkEnd w:id="3"/>
      <w:bookmarkEnd w:id="4"/>
      <w:r w:rsidRPr="005B77E5">
        <w:rPr>
          <w:rFonts w:ascii="Garamond" w:eastAsia="Times New Roman" w:hAnsi="Garamond" w:cs="Arial"/>
          <w:color w:val="222222"/>
          <w:sz w:val="24"/>
          <w:szCs w:val="24"/>
          <w:lang w:eastAsia="en-IN"/>
        </w:rPr>
        <w:t>                                                                                                                 </w:t>
      </w:r>
    </w:p>
    <w:p w14:paraId="4210283A" w14:textId="77777777" w:rsidR="005B77E5" w:rsidRPr="005B77E5" w:rsidRDefault="005B77E5" w:rsidP="005B77E5">
      <w:pPr>
        <w:shd w:val="clear" w:color="auto" w:fill="FFFFFF"/>
        <w:spacing w:after="0" w:line="240" w:lineRule="auto"/>
        <w:ind w:left="810" w:right="546"/>
        <w:jc w:val="right"/>
        <w:rPr>
          <w:rFonts w:ascii="Arial" w:eastAsia="Times New Roman" w:hAnsi="Arial" w:cs="Arial"/>
          <w:color w:val="222222"/>
          <w:sz w:val="24"/>
          <w:szCs w:val="24"/>
          <w:lang w:eastAsia="en-IN"/>
        </w:rPr>
      </w:pPr>
      <w:r w:rsidRPr="005B77E5">
        <w:rPr>
          <w:rFonts w:ascii="Garamond" w:eastAsia="Times New Roman" w:hAnsi="Garamond" w:cs="Arial"/>
          <w:color w:val="222222"/>
          <w:sz w:val="24"/>
          <w:szCs w:val="24"/>
          <w:lang w:eastAsia="en-IN"/>
        </w:rPr>
        <w:t> </w:t>
      </w:r>
    </w:p>
    <w:p w14:paraId="00E40E45" w14:textId="77777777" w:rsidR="005B77E5" w:rsidRPr="005B77E5" w:rsidRDefault="005B77E5" w:rsidP="005B77E5">
      <w:pPr>
        <w:shd w:val="clear" w:color="auto" w:fill="FFFFFF"/>
        <w:spacing w:after="0" w:line="240" w:lineRule="auto"/>
        <w:ind w:left="810" w:right="546"/>
        <w:jc w:val="right"/>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                         1</w:t>
      </w:r>
      <w:r w:rsidRPr="005B77E5">
        <w:rPr>
          <w:rFonts w:ascii="Arial" w:eastAsia="Times New Roman" w:hAnsi="Arial" w:cs="Arial"/>
          <w:color w:val="222222"/>
          <w:sz w:val="26"/>
          <w:szCs w:val="26"/>
          <w:vertAlign w:val="superscript"/>
          <w:lang w:eastAsia="en-IN"/>
        </w:rPr>
        <w:t>st</w:t>
      </w:r>
      <w:r w:rsidRPr="005B77E5">
        <w:rPr>
          <w:rFonts w:ascii="Arial" w:eastAsia="Times New Roman" w:hAnsi="Arial" w:cs="Arial"/>
          <w:color w:val="222222"/>
          <w:sz w:val="26"/>
          <w:szCs w:val="26"/>
          <w:lang w:eastAsia="en-IN"/>
        </w:rPr>
        <w:t> May 2018</w:t>
      </w:r>
    </w:p>
    <w:p w14:paraId="48040E56" w14:textId="77777777" w:rsidR="005B77E5" w:rsidRPr="005B77E5" w:rsidRDefault="005B77E5" w:rsidP="005B77E5">
      <w:pPr>
        <w:shd w:val="clear" w:color="auto" w:fill="FFFFFF"/>
        <w:spacing w:after="0" w:line="240" w:lineRule="auto"/>
        <w:ind w:left="810" w:right="546"/>
        <w:rPr>
          <w:rFonts w:ascii="Arial" w:eastAsia="Times New Roman" w:hAnsi="Arial" w:cs="Arial"/>
          <w:color w:val="222222"/>
          <w:sz w:val="24"/>
          <w:szCs w:val="24"/>
          <w:lang w:eastAsia="en-IN"/>
        </w:rPr>
      </w:pPr>
      <w:proofErr w:type="gramStart"/>
      <w:r w:rsidRPr="005B77E5">
        <w:rPr>
          <w:rFonts w:ascii="Arial" w:eastAsia="Times New Roman" w:hAnsi="Arial" w:cs="Arial"/>
          <w:b/>
          <w:bCs/>
          <w:color w:val="222222"/>
          <w:sz w:val="26"/>
          <w:szCs w:val="26"/>
          <w:lang w:eastAsia="en-IN"/>
        </w:rPr>
        <w:t>To :</w:t>
      </w:r>
      <w:proofErr w:type="gramEnd"/>
      <w:r w:rsidRPr="005B77E5">
        <w:rPr>
          <w:rFonts w:ascii="Arial" w:eastAsia="Times New Roman" w:hAnsi="Arial" w:cs="Arial"/>
          <w:b/>
          <w:bCs/>
          <w:color w:val="222222"/>
          <w:sz w:val="26"/>
          <w:szCs w:val="26"/>
          <w:lang w:eastAsia="en-IN"/>
        </w:rPr>
        <w:t xml:space="preserve"> All Members                                                                                                            </w:t>
      </w:r>
    </w:p>
    <w:p w14:paraId="5EA6C598" w14:textId="77777777" w:rsidR="005B77E5" w:rsidRPr="005B77E5" w:rsidRDefault="005B77E5" w:rsidP="005B77E5">
      <w:pPr>
        <w:shd w:val="clear" w:color="auto" w:fill="FFFFFF"/>
        <w:spacing w:after="0" w:line="240" w:lineRule="auto"/>
        <w:ind w:left="810" w:right="546"/>
        <w:jc w:val="center"/>
        <w:rPr>
          <w:rFonts w:ascii="Arial" w:eastAsia="Times New Roman" w:hAnsi="Arial" w:cs="Arial"/>
          <w:color w:val="222222"/>
          <w:sz w:val="24"/>
          <w:szCs w:val="24"/>
          <w:lang w:eastAsia="en-IN"/>
        </w:rPr>
      </w:pPr>
      <w:r w:rsidRPr="005B77E5">
        <w:rPr>
          <w:rFonts w:ascii="Arial" w:eastAsia="Times New Roman" w:hAnsi="Arial" w:cs="Arial"/>
          <w:b/>
          <w:bCs/>
          <w:color w:val="222222"/>
          <w:sz w:val="26"/>
          <w:szCs w:val="26"/>
          <w:lang w:eastAsia="en-IN"/>
        </w:rPr>
        <w:t> </w:t>
      </w:r>
    </w:p>
    <w:p w14:paraId="3EF7410B" w14:textId="77777777" w:rsidR="005B77E5" w:rsidRPr="005B77E5" w:rsidRDefault="005B77E5" w:rsidP="005B77E5">
      <w:pPr>
        <w:shd w:val="clear" w:color="auto" w:fill="FFFFFF"/>
        <w:spacing w:after="0" w:line="240" w:lineRule="auto"/>
        <w:ind w:left="720"/>
        <w:jc w:val="center"/>
        <w:rPr>
          <w:rFonts w:ascii="Arial" w:eastAsia="Times New Roman" w:hAnsi="Arial" w:cs="Arial"/>
          <w:color w:val="222222"/>
          <w:sz w:val="24"/>
          <w:szCs w:val="24"/>
          <w:lang w:eastAsia="en-IN"/>
        </w:rPr>
      </w:pPr>
      <w:bookmarkStart w:id="5" w:name="m_1085976288306162726_OLE_LINK17"/>
      <w:bookmarkStart w:id="6" w:name="m_1085976288306162726_OLE_LINK9"/>
      <w:bookmarkStart w:id="7" w:name="m_1085976288306162726_OLE_LINK10"/>
      <w:bookmarkStart w:id="8" w:name="m_1085976288306162726_OLE_LINK13"/>
      <w:bookmarkStart w:id="9" w:name="m_1085976288306162726_OLE_LINK16"/>
      <w:bookmarkEnd w:id="5"/>
      <w:bookmarkEnd w:id="6"/>
      <w:bookmarkEnd w:id="7"/>
      <w:bookmarkEnd w:id="8"/>
      <w:bookmarkEnd w:id="9"/>
      <w:r w:rsidRPr="005B77E5">
        <w:rPr>
          <w:rFonts w:ascii="Arial" w:eastAsia="Times New Roman" w:hAnsi="Arial" w:cs="Arial"/>
          <w:b/>
          <w:bCs/>
          <w:color w:val="222222"/>
          <w:sz w:val="26"/>
          <w:szCs w:val="26"/>
          <w:u w:val="single"/>
          <w:lang w:eastAsia="en-IN"/>
        </w:rPr>
        <w:t>Seeking urgent inputs on Public Procurement Policy</w:t>
      </w:r>
    </w:p>
    <w:p w14:paraId="2E872142" w14:textId="77777777" w:rsidR="005B77E5" w:rsidRPr="005B77E5" w:rsidRDefault="005B77E5" w:rsidP="005B77E5">
      <w:pPr>
        <w:shd w:val="clear" w:color="auto" w:fill="FFFFFF"/>
        <w:spacing w:after="0" w:line="240" w:lineRule="auto"/>
        <w:ind w:left="720"/>
        <w:jc w:val="center"/>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 </w:t>
      </w:r>
    </w:p>
    <w:p w14:paraId="1113A7C9" w14:textId="77777777" w:rsidR="005B77E5" w:rsidRPr="005B77E5" w:rsidRDefault="005B77E5" w:rsidP="005B77E5">
      <w:pPr>
        <w:shd w:val="clear" w:color="auto" w:fill="FFFFFF"/>
        <w:spacing w:after="0" w:line="240" w:lineRule="auto"/>
        <w:ind w:left="720"/>
        <w:jc w:val="both"/>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 xml:space="preserve">This is regarding the Public Procurement Policy issued by Department of Industrial Policy and Promotion, Government of India. The policy is aimed to </w:t>
      </w:r>
      <w:proofErr w:type="gramStart"/>
      <w:r w:rsidRPr="005B77E5">
        <w:rPr>
          <w:rFonts w:ascii="Arial" w:eastAsia="Times New Roman" w:hAnsi="Arial" w:cs="Arial"/>
          <w:color w:val="222222"/>
          <w:sz w:val="26"/>
          <w:szCs w:val="26"/>
          <w:lang w:eastAsia="en-IN"/>
        </w:rPr>
        <w:t>encourage  '</w:t>
      </w:r>
      <w:proofErr w:type="gramEnd"/>
      <w:r w:rsidRPr="005B77E5">
        <w:rPr>
          <w:rFonts w:ascii="Arial" w:eastAsia="Times New Roman" w:hAnsi="Arial" w:cs="Arial"/>
          <w:color w:val="222222"/>
          <w:sz w:val="26"/>
          <w:szCs w:val="26"/>
          <w:lang w:eastAsia="en-IN"/>
        </w:rPr>
        <w:t>Make in India' and promote manufacturing and production of goods and services in India, thereby increasing income and employment in India. Copy of the order, is attached for Members’ reference.</w:t>
      </w:r>
    </w:p>
    <w:p w14:paraId="3A189672" w14:textId="77777777" w:rsidR="005B77E5" w:rsidRPr="005B77E5" w:rsidRDefault="005B77E5" w:rsidP="005B77E5">
      <w:pPr>
        <w:shd w:val="clear" w:color="auto" w:fill="FFFFFF"/>
        <w:spacing w:after="0" w:line="240" w:lineRule="auto"/>
        <w:ind w:left="720"/>
        <w:jc w:val="both"/>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 </w:t>
      </w:r>
    </w:p>
    <w:p w14:paraId="5C5077BE" w14:textId="77777777" w:rsidR="005B77E5" w:rsidRPr="005B77E5" w:rsidRDefault="005B77E5" w:rsidP="005B77E5">
      <w:pPr>
        <w:shd w:val="clear" w:color="auto" w:fill="FFFFFF"/>
        <w:spacing w:after="0" w:line="240" w:lineRule="auto"/>
        <w:ind w:left="720"/>
        <w:jc w:val="both"/>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To make the policy more favourable for manufacturing sector, various Government departments/agencies are collating feedback from the industry. Department of Heavy Industry, Government of India has approached ACMA seeking our member’s inputs.  </w:t>
      </w:r>
    </w:p>
    <w:p w14:paraId="160E962F" w14:textId="77777777" w:rsidR="005B77E5" w:rsidRPr="005B77E5" w:rsidRDefault="005B77E5" w:rsidP="005B77E5">
      <w:pPr>
        <w:shd w:val="clear" w:color="auto" w:fill="FFFFFF"/>
        <w:spacing w:after="0" w:line="240" w:lineRule="auto"/>
        <w:ind w:left="720"/>
        <w:jc w:val="both"/>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 </w:t>
      </w:r>
    </w:p>
    <w:p w14:paraId="48A43A9A" w14:textId="77777777" w:rsidR="005B77E5" w:rsidRPr="005B77E5" w:rsidRDefault="005B77E5" w:rsidP="005B77E5">
      <w:pPr>
        <w:shd w:val="clear" w:color="auto" w:fill="FFFFFF"/>
        <w:spacing w:after="0" w:line="240" w:lineRule="auto"/>
        <w:ind w:left="720"/>
        <w:jc w:val="both"/>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Members are requested to send their comments on the attached policy to ACMA secretariat at  </w:t>
      </w:r>
      <w:hyperlink r:id="rId10" w:tgtFrame="_blank" w:history="1">
        <w:r w:rsidRPr="005B77E5">
          <w:rPr>
            <w:rFonts w:ascii="Arial" w:eastAsia="Times New Roman" w:hAnsi="Arial" w:cs="Arial"/>
            <w:color w:val="0000FF"/>
            <w:sz w:val="26"/>
            <w:szCs w:val="26"/>
            <w:u w:val="single"/>
            <w:lang w:eastAsia="en-IN"/>
          </w:rPr>
          <w:t>sushil.rajput@acma.in</w:t>
        </w:r>
      </w:hyperlink>
      <w:r w:rsidRPr="005B77E5">
        <w:rPr>
          <w:rFonts w:ascii="Arial" w:eastAsia="Times New Roman" w:hAnsi="Arial" w:cs="Arial"/>
          <w:color w:val="222222"/>
          <w:sz w:val="26"/>
          <w:szCs w:val="26"/>
          <w:lang w:eastAsia="en-IN"/>
        </w:rPr>
        <w:t> by 11</w:t>
      </w:r>
      <w:r w:rsidRPr="005B77E5">
        <w:rPr>
          <w:rFonts w:ascii="Arial" w:eastAsia="Times New Roman" w:hAnsi="Arial" w:cs="Arial"/>
          <w:color w:val="222222"/>
          <w:sz w:val="26"/>
          <w:szCs w:val="26"/>
          <w:vertAlign w:val="superscript"/>
          <w:lang w:eastAsia="en-IN"/>
        </w:rPr>
        <w:t>th</w:t>
      </w:r>
      <w:r w:rsidRPr="005B77E5">
        <w:rPr>
          <w:rFonts w:ascii="Arial" w:eastAsia="Times New Roman" w:hAnsi="Arial" w:cs="Arial"/>
          <w:color w:val="222222"/>
          <w:sz w:val="26"/>
          <w:szCs w:val="26"/>
          <w:lang w:eastAsia="en-IN"/>
        </w:rPr>
        <w:t> May 2018. Your response would help ACMA to make an appropriate response to Government of India.</w:t>
      </w:r>
    </w:p>
    <w:p w14:paraId="5F690241" w14:textId="77777777" w:rsidR="005B77E5" w:rsidRPr="005B77E5" w:rsidRDefault="005B77E5" w:rsidP="005B77E5">
      <w:pPr>
        <w:shd w:val="clear" w:color="auto" w:fill="FFFFFF"/>
        <w:spacing w:after="0" w:line="240" w:lineRule="auto"/>
        <w:ind w:left="180"/>
        <w:jc w:val="both"/>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 </w:t>
      </w:r>
    </w:p>
    <w:p w14:paraId="5A886F6C" w14:textId="77777777" w:rsidR="005B77E5" w:rsidRPr="005B77E5" w:rsidRDefault="005B77E5" w:rsidP="005B77E5">
      <w:pPr>
        <w:shd w:val="clear" w:color="auto" w:fill="FFFFFF"/>
        <w:spacing w:after="0" w:line="240" w:lineRule="auto"/>
        <w:ind w:left="180" w:firstLine="540"/>
        <w:jc w:val="both"/>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We look forward to your timely response.</w:t>
      </w:r>
    </w:p>
    <w:p w14:paraId="3F276D15" w14:textId="77777777" w:rsidR="005B77E5" w:rsidRPr="005B77E5" w:rsidRDefault="005B77E5" w:rsidP="005B77E5">
      <w:pPr>
        <w:shd w:val="clear" w:color="auto" w:fill="FFFFFF"/>
        <w:spacing w:after="0" w:line="240" w:lineRule="auto"/>
        <w:ind w:left="810" w:right="546"/>
        <w:jc w:val="center"/>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 </w:t>
      </w:r>
    </w:p>
    <w:p w14:paraId="66909937" w14:textId="77777777" w:rsidR="005B77E5" w:rsidRPr="005B77E5" w:rsidRDefault="005B77E5" w:rsidP="005B77E5">
      <w:pPr>
        <w:shd w:val="clear" w:color="auto" w:fill="FFFFFF"/>
        <w:spacing w:after="0" w:line="240" w:lineRule="auto"/>
        <w:ind w:left="810" w:right="546"/>
        <w:jc w:val="right"/>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 </w:t>
      </w:r>
    </w:p>
    <w:p w14:paraId="5452C3F9" w14:textId="77777777" w:rsidR="005B77E5" w:rsidRPr="005B77E5" w:rsidRDefault="005B77E5" w:rsidP="005B77E5">
      <w:pPr>
        <w:shd w:val="clear" w:color="auto" w:fill="FFFFFF"/>
        <w:spacing w:after="0" w:line="240" w:lineRule="auto"/>
        <w:ind w:left="810" w:right="546"/>
        <w:jc w:val="right"/>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Sd/-</w:t>
      </w:r>
    </w:p>
    <w:p w14:paraId="0634FE01" w14:textId="77777777" w:rsidR="005B77E5" w:rsidRPr="005B77E5" w:rsidRDefault="005B77E5" w:rsidP="005B77E5">
      <w:pPr>
        <w:shd w:val="clear" w:color="auto" w:fill="FFFFFF"/>
        <w:spacing w:after="0" w:line="240" w:lineRule="auto"/>
        <w:ind w:left="810" w:right="546"/>
        <w:jc w:val="right"/>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Secretary</w:t>
      </w:r>
    </w:p>
    <w:p w14:paraId="3A0117F9" w14:textId="6B0BEF48" w:rsidR="005B77E5" w:rsidRPr="005B77E5" w:rsidRDefault="005B77E5" w:rsidP="005B77E5">
      <w:pPr>
        <w:shd w:val="clear" w:color="auto" w:fill="FFFFFF"/>
        <w:spacing w:after="0" w:line="240" w:lineRule="auto"/>
        <w:ind w:left="810" w:right="546"/>
        <w:rPr>
          <w:rFonts w:ascii="Arial" w:eastAsia="Times New Roman" w:hAnsi="Arial" w:cs="Arial"/>
          <w:color w:val="222222"/>
          <w:sz w:val="24"/>
          <w:szCs w:val="24"/>
          <w:lang w:eastAsia="en-IN"/>
        </w:rPr>
      </w:pPr>
      <w:proofErr w:type="spellStart"/>
      <w:r w:rsidRPr="005B77E5">
        <w:rPr>
          <w:rFonts w:ascii="Arial" w:eastAsia="Times New Roman" w:hAnsi="Arial" w:cs="Arial"/>
          <w:color w:val="222222"/>
          <w:sz w:val="26"/>
          <w:szCs w:val="26"/>
          <w:lang w:eastAsia="en-IN"/>
        </w:rPr>
        <w:t>Encl</w:t>
      </w:r>
      <w:proofErr w:type="spellEnd"/>
      <w:r w:rsidRPr="005B77E5">
        <w:rPr>
          <w:rFonts w:ascii="Arial" w:eastAsia="Times New Roman" w:hAnsi="Arial" w:cs="Arial"/>
          <w:color w:val="222222"/>
          <w:sz w:val="26"/>
          <w:szCs w:val="26"/>
          <w:lang w:eastAsia="en-IN"/>
        </w:rPr>
        <w:t xml:space="preserve">:  </w:t>
      </w:r>
      <w:hyperlink r:id="rId11" w:history="1">
        <w:r w:rsidRPr="005B77E5">
          <w:rPr>
            <w:rStyle w:val="Hyperlink"/>
            <w:rFonts w:ascii="Arial" w:eastAsia="Times New Roman" w:hAnsi="Arial" w:cs="Arial"/>
            <w:sz w:val="26"/>
            <w:szCs w:val="26"/>
            <w:lang w:eastAsia="en-IN"/>
          </w:rPr>
          <w:t>As above</w:t>
        </w:r>
      </w:hyperlink>
    </w:p>
    <w:p w14:paraId="57017A5B" w14:textId="77777777" w:rsidR="005B77E5" w:rsidRPr="005B77E5" w:rsidRDefault="005B77E5" w:rsidP="005B77E5">
      <w:pPr>
        <w:shd w:val="clear" w:color="auto" w:fill="FFFFFF"/>
        <w:spacing w:after="0" w:line="240" w:lineRule="auto"/>
        <w:ind w:left="810" w:right="546"/>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 </w:t>
      </w:r>
    </w:p>
    <w:p w14:paraId="6EBFD929" w14:textId="77777777" w:rsidR="005B77E5" w:rsidRPr="005B77E5" w:rsidRDefault="005B77E5" w:rsidP="005B77E5">
      <w:pPr>
        <w:shd w:val="clear" w:color="auto" w:fill="FFFFFF"/>
        <w:spacing w:after="0" w:line="240" w:lineRule="auto"/>
        <w:ind w:left="810" w:right="546"/>
        <w:jc w:val="right"/>
        <w:rPr>
          <w:rFonts w:ascii="Arial" w:eastAsia="Times New Roman" w:hAnsi="Arial" w:cs="Arial"/>
          <w:color w:val="222222"/>
          <w:sz w:val="24"/>
          <w:szCs w:val="24"/>
          <w:lang w:eastAsia="en-IN"/>
        </w:rPr>
      </w:pPr>
      <w:r w:rsidRPr="005B77E5">
        <w:rPr>
          <w:rFonts w:ascii="Arial" w:eastAsia="Times New Roman" w:hAnsi="Arial" w:cs="Arial"/>
          <w:color w:val="222222"/>
          <w:sz w:val="26"/>
          <w:szCs w:val="26"/>
          <w:lang w:eastAsia="en-IN"/>
        </w:rPr>
        <w:t xml:space="preserve">Circular </w:t>
      </w:r>
      <w:proofErr w:type="gramStart"/>
      <w:r w:rsidRPr="005B77E5">
        <w:rPr>
          <w:rFonts w:ascii="Arial" w:eastAsia="Times New Roman" w:hAnsi="Arial" w:cs="Arial"/>
          <w:color w:val="222222"/>
          <w:sz w:val="26"/>
          <w:szCs w:val="26"/>
          <w:lang w:eastAsia="en-IN"/>
        </w:rPr>
        <w:t>No. :</w:t>
      </w:r>
      <w:proofErr w:type="gramEnd"/>
      <w:r w:rsidRPr="005B77E5">
        <w:rPr>
          <w:rFonts w:ascii="Arial" w:eastAsia="Times New Roman" w:hAnsi="Arial" w:cs="Arial"/>
          <w:color w:val="222222"/>
          <w:sz w:val="26"/>
          <w:szCs w:val="26"/>
          <w:lang w:eastAsia="en-IN"/>
        </w:rPr>
        <w:t> </w:t>
      </w:r>
      <w:bookmarkStart w:id="10" w:name="m_1085976288306162726_OLE_LINK12"/>
      <w:bookmarkStart w:id="11" w:name="m_1085976288306162726_OLE_LINK7"/>
      <w:bookmarkStart w:id="12" w:name="m_1085976288306162726_OLE_LINK8"/>
      <w:bookmarkStart w:id="13" w:name="m_1085976288306162726_OLE_LINK11"/>
      <w:bookmarkEnd w:id="10"/>
      <w:bookmarkEnd w:id="11"/>
      <w:bookmarkEnd w:id="12"/>
      <w:bookmarkEnd w:id="13"/>
      <w:r w:rsidRPr="005B77E5">
        <w:rPr>
          <w:rFonts w:ascii="Arial" w:eastAsia="Times New Roman" w:hAnsi="Arial" w:cs="Arial"/>
          <w:color w:val="222222"/>
          <w:sz w:val="26"/>
          <w:szCs w:val="26"/>
          <w:lang w:eastAsia="en-IN"/>
        </w:rPr>
        <w:t>ACMA/2018-19/2</w:t>
      </w:r>
      <w:r w:rsidRPr="005B77E5">
        <w:rPr>
          <w:rFonts w:ascii="Arial" w:eastAsia="Times New Roman" w:hAnsi="Arial" w:cs="Arial"/>
          <w:color w:val="1F497D"/>
          <w:sz w:val="26"/>
          <w:szCs w:val="26"/>
          <w:lang w:eastAsia="en-IN"/>
        </w:rPr>
        <w:t>3</w:t>
      </w:r>
    </w:p>
    <w:p w14:paraId="50FAED82" w14:textId="77777777" w:rsidR="005B77E5" w:rsidRPr="005B77E5" w:rsidRDefault="005B77E5" w:rsidP="005B77E5">
      <w:pPr>
        <w:shd w:val="clear" w:color="auto" w:fill="FFFFFF"/>
        <w:spacing w:after="0" w:line="240" w:lineRule="auto"/>
        <w:ind w:left="810" w:right="546"/>
        <w:rPr>
          <w:rFonts w:ascii="Arial" w:eastAsia="Times New Roman" w:hAnsi="Arial" w:cs="Arial"/>
          <w:color w:val="222222"/>
          <w:sz w:val="24"/>
          <w:szCs w:val="24"/>
          <w:lang w:eastAsia="en-IN"/>
        </w:rPr>
      </w:pPr>
      <w:r w:rsidRPr="005B77E5">
        <w:rPr>
          <w:rFonts w:ascii="Garamond" w:eastAsia="Times New Roman" w:hAnsi="Garamond" w:cs="Arial"/>
          <w:color w:val="222222"/>
          <w:sz w:val="24"/>
          <w:szCs w:val="24"/>
          <w:lang w:eastAsia="en-IN"/>
        </w:rPr>
        <w:t> </w:t>
      </w:r>
    </w:p>
    <w:p w14:paraId="415AC2BD" w14:textId="79D8CC81" w:rsidR="001A46AF" w:rsidRDefault="001A46AF" w:rsidP="001D3990">
      <w:pPr>
        <w:shd w:val="clear" w:color="auto" w:fill="FFFFFF"/>
        <w:spacing w:before="100" w:beforeAutospacing="1" w:after="0" w:line="240" w:lineRule="auto"/>
        <w:ind w:left="810" w:right="435"/>
        <w:jc w:val="center"/>
        <w:rPr>
          <w:rFonts w:ascii="Arial" w:eastAsia="Times New Roman" w:hAnsi="Arial" w:cs="Arial"/>
          <w:color w:val="222222"/>
          <w:sz w:val="24"/>
          <w:szCs w:val="24"/>
          <w:lang w:eastAsia="en-IN"/>
        </w:rPr>
      </w:pPr>
    </w:p>
    <w:p w14:paraId="777B9351" w14:textId="5ACF798B" w:rsidR="00791AB0" w:rsidRDefault="00791AB0" w:rsidP="001A46AF">
      <w:pPr>
        <w:shd w:val="clear" w:color="auto" w:fill="FFFFFF"/>
        <w:spacing w:after="0" w:line="240" w:lineRule="auto"/>
        <w:ind w:left="810" w:right="435"/>
        <w:jc w:val="center"/>
        <w:rPr>
          <w:rFonts w:ascii="Arial" w:eastAsia="Times New Roman" w:hAnsi="Arial" w:cs="Arial"/>
          <w:color w:val="222222"/>
          <w:sz w:val="24"/>
          <w:szCs w:val="24"/>
          <w:lang w:eastAsia="en-IN"/>
        </w:rPr>
      </w:pPr>
    </w:p>
    <w:p w14:paraId="6476B1B8" w14:textId="388CD316" w:rsidR="00791AB0" w:rsidRDefault="00791AB0" w:rsidP="001A46AF">
      <w:pPr>
        <w:shd w:val="clear" w:color="auto" w:fill="FFFFFF"/>
        <w:spacing w:after="0" w:line="240" w:lineRule="auto"/>
        <w:ind w:left="810" w:right="435"/>
        <w:jc w:val="center"/>
        <w:rPr>
          <w:rFonts w:ascii="Arial" w:eastAsia="Times New Roman" w:hAnsi="Arial" w:cs="Arial"/>
          <w:color w:val="222222"/>
          <w:sz w:val="24"/>
          <w:szCs w:val="24"/>
          <w:lang w:eastAsia="en-IN"/>
        </w:rPr>
      </w:pPr>
    </w:p>
    <w:p w14:paraId="0D8AB468" w14:textId="1D37C337" w:rsidR="00791AB0" w:rsidRDefault="00791AB0" w:rsidP="001A46AF">
      <w:pPr>
        <w:shd w:val="clear" w:color="auto" w:fill="FFFFFF"/>
        <w:spacing w:after="0" w:line="240" w:lineRule="auto"/>
        <w:ind w:left="810" w:right="435"/>
        <w:jc w:val="center"/>
        <w:rPr>
          <w:rFonts w:ascii="Arial" w:eastAsia="Times New Roman" w:hAnsi="Arial" w:cs="Arial"/>
          <w:color w:val="222222"/>
          <w:sz w:val="24"/>
          <w:szCs w:val="24"/>
          <w:lang w:eastAsia="en-IN"/>
        </w:rPr>
      </w:pPr>
    </w:p>
    <w:p w14:paraId="7F48C8C1" w14:textId="264A81A9" w:rsidR="00791AB0" w:rsidRDefault="00791AB0" w:rsidP="001A46AF">
      <w:pPr>
        <w:shd w:val="clear" w:color="auto" w:fill="FFFFFF"/>
        <w:spacing w:after="0" w:line="240" w:lineRule="auto"/>
        <w:ind w:left="810" w:right="435"/>
        <w:jc w:val="center"/>
        <w:rPr>
          <w:rFonts w:ascii="Arial" w:eastAsia="Times New Roman" w:hAnsi="Arial" w:cs="Arial"/>
          <w:color w:val="222222"/>
          <w:sz w:val="24"/>
          <w:szCs w:val="24"/>
          <w:lang w:eastAsia="en-IN"/>
        </w:rPr>
      </w:pPr>
    </w:p>
    <w:p w14:paraId="135CF974" w14:textId="70DA8E6F" w:rsidR="00791AB0" w:rsidRDefault="00791AB0" w:rsidP="001A46AF">
      <w:pPr>
        <w:shd w:val="clear" w:color="auto" w:fill="FFFFFF"/>
        <w:spacing w:after="0" w:line="240" w:lineRule="auto"/>
        <w:ind w:left="810" w:right="435"/>
        <w:jc w:val="center"/>
        <w:rPr>
          <w:rFonts w:ascii="Arial" w:eastAsia="Times New Roman" w:hAnsi="Arial" w:cs="Arial"/>
          <w:color w:val="222222"/>
          <w:sz w:val="24"/>
          <w:szCs w:val="24"/>
          <w:lang w:eastAsia="en-IN"/>
        </w:rPr>
      </w:pPr>
    </w:p>
    <w:p w14:paraId="0B973A7A" w14:textId="77777777" w:rsidR="00791AB0" w:rsidRPr="001A46AF" w:rsidRDefault="00791AB0" w:rsidP="001A46AF">
      <w:pPr>
        <w:shd w:val="clear" w:color="auto" w:fill="FFFFFF"/>
        <w:spacing w:after="0" w:line="240" w:lineRule="auto"/>
        <w:ind w:left="810" w:right="435"/>
        <w:jc w:val="center"/>
        <w:rPr>
          <w:rFonts w:ascii="Arial" w:eastAsia="Times New Roman" w:hAnsi="Arial" w:cs="Arial"/>
          <w:color w:val="222222"/>
          <w:sz w:val="24"/>
          <w:szCs w:val="24"/>
          <w:lang w:eastAsia="en-IN"/>
        </w:rPr>
      </w:pPr>
    </w:p>
    <w:p w14:paraId="51ED9B42" w14:textId="43AB216D" w:rsidR="001A46AF" w:rsidRDefault="001A46AF" w:rsidP="00791AB0">
      <w:pPr>
        <w:shd w:val="clear" w:color="auto" w:fill="FFFFFF"/>
        <w:spacing w:after="0" w:line="240" w:lineRule="auto"/>
        <w:ind w:left="810" w:right="435"/>
        <w:rPr>
          <w:rFonts w:ascii="Calibri" w:eastAsia="Times New Roman" w:hAnsi="Calibri" w:cs="Calibri"/>
          <w:b/>
          <w:bCs/>
          <w:color w:val="222222"/>
          <w:sz w:val="24"/>
          <w:szCs w:val="24"/>
          <w:lang w:eastAsia="en-IN"/>
        </w:rPr>
      </w:pPr>
      <w:r w:rsidRPr="001A46AF">
        <w:rPr>
          <w:rFonts w:ascii="Calibri" w:eastAsia="Times New Roman" w:hAnsi="Calibri" w:cs="Calibri"/>
          <w:b/>
          <w:bCs/>
          <w:color w:val="222222"/>
          <w:sz w:val="24"/>
          <w:szCs w:val="24"/>
          <w:lang w:eastAsia="en-IN"/>
        </w:rPr>
        <w:lastRenderedPageBreak/>
        <w:t> </w:t>
      </w:r>
    </w:p>
    <w:p w14:paraId="4C4D2757" w14:textId="77777777" w:rsidR="005B77E5" w:rsidRPr="005B77E5" w:rsidRDefault="005B77E5" w:rsidP="005B77E5">
      <w:pPr>
        <w:shd w:val="clear" w:color="auto" w:fill="FFFFFF"/>
        <w:spacing w:after="0" w:line="240" w:lineRule="auto"/>
        <w:jc w:val="center"/>
        <w:rPr>
          <w:rFonts w:ascii="Arial" w:eastAsia="Times New Roman" w:hAnsi="Arial" w:cs="Arial"/>
          <w:color w:val="222222"/>
          <w:sz w:val="24"/>
          <w:szCs w:val="24"/>
          <w:lang w:eastAsia="en-IN"/>
        </w:rPr>
      </w:pPr>
    </w:p>
    <w:p w14:paraId="46EB1364" w14:textId="77777777" w:rsidR="005B77E5" w:rsidRPr="005B77E5" w:rsidRDefault="005B77E5" w:rsidP="005B77E5">
      <w:pPr>
        <w:shd w:val="clear" w:color="auto" w:fill="FFFFFF"/>
        <w:spacing w:after="0" w:line="240" w:lineRule="auto"/>
        <w:jc w:val="center"/>
        <w:rPr>
          <w:rFonts w:ascii="Arial" w:eastAsia="Times New Roman" w:hAnsi="Arial" w:cs="Arial"/>
          <w:color w:val="222222"/>
          <w:sz w:val="24"/>
          <w:szCs w:val="24"/>
          <w:lang w:eastAsia="en-IN"/>
        </w:rPr>
      </w:pPr>
      <w:r w:rsidRPr="005B77E5">
        <w:rPr>
          <w:rFonts w:ascii="Monotype Corsiva" w:eastAsia="Times New Roman" w:hAnsi="Monotype Corsiva" w:cs="Arial"/>
          <w:b/>
          <w:bCs/>
          <w:i/>
          <w:iCs/>
          <w:color w:val="222222"/>
          <w:sz w:val="44"/>
          <w:szCs w:val="44"/>
          <w:lang w:eastAsia="en-IN"/>
        </w:rPr>
        <w:t>Automotive Component Manufacturers Association of India</w:t>
      </w:r>
    </w:p>
    <w:p w14:paraId="4353B48D" w14:textId="77777777" w:rsidR="005B77E5" w:rsidRPr="005B77E5" w:rsidRDefault="005B77E5" w:rsidP="005B77E5">
      <w:pPr>
        <w:shd w:val="clear" w:color="auto" w:fill="FFFFFF"/>
        <w:spacing w:after="0" w:line="240" w:lineRule="auto"/>
        <w:ind w:left="540" w:right="432"/>
        <w:jc w:val="right"/>
        <w:rPr>
          <w:rFonts w:ascii="Arial" w:eastAsia="Times New Roman" w:hAnsi="Arial" w:cs="Arial"/>
          <w:color w:val="222222"/>
          <w:sz w:val="24"/>
          <w:szCs w:val="24"/>
          <w:lang w:eastAsia="en-IN"/>
        </w:rPr>
      </w:pPr>
      <w:r w:rsidRPr="005B77E5">
        <w:rPr>
          <w:rFonts w:ascii="Garamond" w:eastAsia="Times New Roman" w:hAnsi="Garamond" w:cs="Arial"/>
          <w:color w:val="222222"/>
          <w:sz w:val="20"/>
          <w:szCs w:val="20"/>
          <w:lang w:val="en-GB" w:eastAsia="en-IN"/>
        </w:rPr>
        <w:t> </w:t>
      </w:r>
    </w:p>
    <w:p w14:paraId="7D425B29" w14:textId="77777777" w:rsidR="005B77E5" w:rsidRPr="005B77E5" w:rsidRDefault="005B77E5" w:rsidP="005B77E5">
      <w:pPr>
        <w:shd w:val="clear" w:color="auto" w:fill="FFFFFF"/>
        <w:spacing w:after="0" w:line="240" w:lineRule="auto"/>
        <w:ind w:left="540" w:right="432"/>
        <w:jc w:val="right"/>
        <w:rPr>
          <w:rFonts w:ascii="Arial" w:eastAsia="Times New Roman" w:hAnsi="Arial" w:cs="Arial"/>
          <w:color w:val="222222"/>
          <w:sz w:val="24"/>
          <w:szCs w:val="24"/>
          <w:lang w:eastAsia="en-IN"/>
        </w:rPr>
      </w:pPr>
      <w:r w:rsidRPr="005B77E5">
        <w:rPr>
          <w:rFonts w:ascii="Garamond" w:eastAsia="Times New Roman" w:hAnsi="Garamond" w:cs="Arial"/>
          <w:color w:val="222222"/>
          <w:sz w:val="20"/>
          <w:szCs w:val="20"/>
          <w:lang w:val="en-GB" w:eastAsia="en-IN"/>
        </w:rPr>
        <w:t>                     </w:t>
      </w:r>
    </w:p>
    <w:p w14:paraId="75B04135" w14:textId="77777777" w:rsidR="005B77E5" w:rsidRPr="005B77E5" w:rsidRDefault="005B77E5" w:rsidP="005B77E5">
      <w:pPr>
        <w:shd w:val="clear" w:color="auto" w:fill="FFFFFF"/>
        <w:spacing w:after="0" w:line="240" w:lineRule="auto"/>
        <w:ind w:left="540" w:right="432"/>
        <w:jc w:val="right"/>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1</w:t>
      </w:r>
      <w:r w:rsidRPr="005B77E5">
        <w:rPr>
          <w:rFonts w:ascii="Arial" w:eastAsia="Times New Roman" w:hAnsi="Arial" w:cs="Arial"/>
          <w:color w:val="222222"/>
          <w:sz w:val="24"/>
          <w:szCs w:val="24"/>
          <w:vertAlign w:val="superscript"/>
          <w:lang w:val="en-GB" w:eastAsia="en-IN"/>
        </w:rPr>
        <w:t>st</w:t>
      </w:r>
      <w:r w:rsidRPr="005B77E5">
        <w:rPr>
          <w:rFonts w:ascii="Arial" w:eastAsia="Times New Roman" w:hAnsi="Arial" w:cs="Arial"/>
          <w:color w:val="222222"/>
          <w:sz w:val="24"/>
          <w:szCs w:val="24"/>
          <w:lang w:val="en-GB" w:eastAsia="en-IN"/>
        </w:rPr>
        <w:t> May 2018</w:t>
      </w:r>
    </w:p>
    <w:p w14:paraId="05C27E47" w14:textId="77777777" w:rsidR="005B77E5" w:rsidRPr="005B77E5" w:rsidRDefault="005B77E5" w:rsidP="005B77E5">
      <w:pPr>
        <w:shd w:val="clear" w:color="auto" w:fill="FFFFFF"/>
        <w:spacing w:after="0" w:line="240" w:lineRule="auto"/>
        <w:ind w:left="540" w:right="432"/>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11730C30" w14:textId="77777777" w:rsidR="005B77E5" w:rsidRPr="005B77E5" w:rsidRDefault="005B77E5" w:rsidP="005B77E5">
      <w:pPr>
        <w:shd w:val="clear" w:color="auto" w:fill="FFFFFF"/>
        <w:spacing w:after="0" w:line="240" w:lineRule="auto"/>
        <w:ind w:left="540" w:right="432"/>
        <w:rPr>
          <w:rFonts w:ascii="Arial" w:eastAsia="Times New Roman" w:hAnsi="Arial" w:cs="Arial"/>
          <w:color w:val="222222"/>
          <w:sz w:val="24"/>
          <w:szCs w:val="24"/>
          <w:lang w:eastAsia="en-IN"/>
        </w:rPr>
      </w:pPr>
      <w:proofErr w:type="gramStart"/>
      <w:r w:rsidRPr="005B77E5">
        <w:rPr>
          <w:rFonts w:ascii="Arial" w:eastAsia="Times New Roman" w:hAnsi="Arial" w:cs="Arial"/>
          <w:b/>
          <w:bCs/>
          <w:color w:val="222222"/>
          <w:sz w:val="24"/>
          <w:szCs w:val="24"/>
          <w:lang w:val="en-GB" w:eastAsia="en-IN"/>
        </w:rPr>
        <w:t>To :</w:t>
      </w:r>
      <w:proofErr w:type="gramEnd"/>
      <w:r w:rsidRPr="005B77E5">
        <w:rPr>
          <w:rFonts w:ascii="Arial" w:eastAsia="Times New Roman" w:hAnsi="Arial" w:cs="Arial"/>
          <w:b/>
          <w:bCs/>
          <w:color w:val="222222"/>
          <w:sz w:val="24"/>
          <w:szCs w:val="24"/>
          <w:lang w:val="en-GB" w:eastAsia="en-IN"/>
        </w:rPr>
        <w:t xml:space="preserve"> All Members</w:t>
      </w:r>
    </w:p>
    <w:p w14:paraId="05A74F3A" w14:textId="77777777" w:rsidR="005B77E5" w:rsidRPr="005B77E5" w:rsidRDefault="005B77E5" w:rsidP="005B77E5">
      <w:pPr>
        <w:shd w:val="clear" w:color="auto" w:fill="FFFFFF"/>
        <w:spacing w:after="0" w:line="240" w:lineRule="auto"/>
        <w:ind w:left="540" w:right="432"/>
        <w:rPr>
          <w:rFonts w:ascii="Arial" w:eastAsia="Times New Roman" w:hAnsi="Arial" w:cs="Arial"/>
          <w:color w:val="222222"/>
          <w:sz w:val="24"/>
          <w:szCs w:val="24"/>
          <w:lang w:eastAsia="en-IN"/>
        </w:rPr>
      </w:pPr>
      <w:r w:rsidRPr="005B77E5">
        <w:rPr>
          <w:rFonts w:ascii="Arial" w:eastAsia="Times New Roman" w:hAnsi="Arial" w:cs="Arial"/>
          <w:b/>
          <w:bCs/>
          <w:color w:val="222222"/>
          <w:sz w:val="24"/>
          <w:szCs w:val="24"/>
          <w:lang w:val="en-GB" w:eastAsia="en-IN"/>
        </w:rPr>
        <w:t> </w:t>
      </w:r>
    </w:p>
    <w:p w14:paraId="7E9729FA" w14:textId="77777777" w:rsidR="005B77E5" w:rsidRPr="005B77E5" w:rsidRDefault="005B77E5" w:rsidP="005B77E5">
      <w:pPr>
        <w:shd w:val="clear" w:color="auto" w:fill="FFFFFF"/>
        <w:spacing w:after="0" w:line="240" w:lineRule="auto"/>
        <w:ind w:left="540" w:right="432"/>
        <w:jc w:val="center"/>
        <w:rPr>
          <w:rFonts w:ascii="Arial" w:eastAsia="Times New Roman" w:hAnsi="Arial" w:cs="Arial"/>
          <w:color w:val="222222"/>
          <w:sz w:val="24"/>
          <w:szCs w:val="24"/>
          <w:lang w:eastAsia="en-IN"/>
        </w:rPr>
      </w:pPr>
      <w:r w:rsidRPr="005B77E5">
        <w:rPr>
          <w:rFonts w:ascii="Arial" w:eastAsia="Times New Roman" w:hAnsi="Arial" w:cs="Arial"/>
          <w:b/>
          <w:bCs/>
          <w:color w:val="222222"/>
          <w:sz w:val="24"/>
          <w:szCs w:val="24"/>
          <w:u w:val="single"/>
          <w:lang w:val="en-GB" w:eastAsia="en-IN"/>
        </w:rPr>
        <w:t>All Industry Rates (AIR) of Duty Drawback for the year 2018-19</w:t>
      </w:r>
    </w:p>
    <w:p w14:paraId="083247B9" w14:textId="77777777" w:rsidR="005B77E5" w:rsidRPr="005B77E5" w:rsidRDefault="005B77E5" w:rsidP="005B77E5">
      <w:pPr>
        <w:shd w:val="clear" w:color="auto" w:fill="FFFFFF"/>
        <w:spacing w:after="0" w:line="240" w:lineRule="auto"/>
        <w:ind w:left="540" w:right="432"/>
        <w:jc w:val="center"/>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0BF626E7"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xml:space="preserve">This is to inform you that the Department of Revenue, Ministry of Finance has initiated the exercise of fixation of the All Industry Rates (AIR) of Duty Drawback for the </w:t>
      </w:r>
      <w:proofErr w:type="gramStart"/>
      <w:r w:rsidRPr="005B77E5">
        <w:rPr>
          <w:rFonts w:ascii="Arial" w:eastAsia="Times New Roman" w:hAnsi="Arial" w:cs="Arial"/>
          <w:color w:val="222222"/>
          <w:sz w:val="24"/>
          <w:szCs w:val="24"/>
          <w:lang w:val="en-GB" w:eastAsia="en-IN"/>
        </w:rPr>
        <w:t>year  2018</w:t>
      </w:r>
      <w:proofErr w:type="gramEnd"/>
      <w:r w:rsidRPr="005B77E5">
        <w:rPr>
          <w:rFonts w:ascii="Arial" w:eastAsia="Times New Roman" w:hAnsi="Arial" w:cs="Arial"/>
          <w:color w:val="222222"/>
          <w:sz w:val="24"/>
          <w:szCs w:val="24"/>
          <w:lang w:val="en-GB" w:eastAsia="en-IN"/>
        </w:rPr>
        <w:t>-19.</w:t>
      </w:r>
    </w:p>
    <w:p w14:paraId="7D3F2336"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7A36D0C4"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As you are aware, the All Industry Rates are worked out by considering the consumption of input materials/services and the incidence of Customs and GST on these input materials/services.</w:t>
      </w:r>
    </w:p>
    <w:p w14:paraId="23F3DCAD"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5D659ADC"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In this regard, please find attached letter received from the Department of Revenue along with all relevant proformas for your kind action.</w:t>
      </w:r>
    </w:p>
    <w:p w14:paraId="1DF2C4BD"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05723FD6" w14:textId="77777777" w:rsidR="005B77E5" w:rsidRPr="005B77E5" w:rsidRDefault="005B77E5" w:rsidP="005B77E5">
      <w:pPr>
        <w:shd w:val="clear" w:color="auto" w:fill="FFFFFF"/>
        <w:spacing w:after="0" w:line="240" w:lineRule="auto"/>
        <w:ind w:left="540" w:right="432"/>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Since the work is to be completed in a time bound manner, members are requested to furnish the data by 11</w:t>
      </w:r>
      <w:r w:rsidRPr="005B77E5">
        <w:rPr>
          <w:rFonts w:ascii="Arial" w:eastAsia="Times New Roman" w:hAnsi="Arial" w:cs="Arial"/>
          <w:color w:val="222222"/>
          <w:sz w:val="24"/>
          <w:szCs w:val="24"/>
          <w:vertAlign w:val="superscript"/>
          <w:lang w:val="en-GB" w:eastAsia="en-IN"/>
        </w:rPr>
        <w:t>th</w:t>
      </w:r>
      <w:r w:rsidRPr="005B77E5">
        <w:rPr>
          <w:rFonts w:ascii="Arial" w:eastAsia="Times New Roman" w:hAnsi="Arial" w:cs="Arial"/>
          <w:color w:val="222222"/>
          <w:sz w:val="24"/>
          <w:szCs w:val="24"/>
          <w:lang w:val="en-GB" w:eastAsia="en-IN"/>
        </w:rPr>
        <w:t> May 2018 to </w:t>
      </w:r>
    </w:p>
    <w:p w14:paraId="0B079890" w14:textId="77777777" w:rsidR="005B77E5" w:rsidRPr="005B77E5" w:rsidRDefault="005B77E5" w:rsidP="005B77E5">
      <w:pPr>
        <w:shd w:val="clear" w:color="auto" w:fill="FFFFFF"/>
        <w:spacing w:after="0" w:line="240" w:lineRule="auto"/>
        <w:ind w:left="540" w:right="432"/>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xml:space="preserve">Mr. Nitish K. Sinha, Joint Secretary (Drawback Division), Department of Revenue, CBEC, Ministry of Finance, </w:t>
      </w:r>
      <w:proofErr w:type="spellStart"/>
      <w:r w:rsidRPr="005B77E5">
        <w:rPr>
          <w:rFonts w:ascii="Arial" w:eastAsia="Times New Roman" w:hAnsi="Arial" w:cs="Arial"/>
          <w:color w:val="222222"/>
          <w:sz w:val="24"/>
          <w:szCs w:val="24"/>
          <w:lang w:val="en-GB" w:eastAsia="en-IN"/>
        </w:rPr>
        <w:t>Jeevandeep</w:t>
      </w:r>
      <w:proofErr w:type="spellEnd"/>
      <w:r w:rsidRPr="005B77E5">
        <w:rPr>
          <w:rFonts w:ascii="Arial" w:eastAsia="Times New Roman" w:hAnsi="Arial" w:cs="Arial"/>
          <w:color w:val="222222"/>
          <w:sz w:val="24"/>
          <w:szCs w:val="24"/>
          <w:lang w:val="en-GB" w:eastAsia="en-IN"/>
        </w:rPr>
        <w:t xml:space="preserve"> Building, Parliament Street, New Delhi-110001. Your response may also be sent by email at </w:t>
      </w:r>
      <w:hyperlink r:id="rId12" w:tgtFrame="_blank" w:history="1">
        <w:r w:rsidRPr="005B77E5">
          <w:rPr>
            <w:rFonts w:ascii="Arial" w:eastAsia="Times New Roman" w:hAnsi="Arial" w:cs="Arial"/>
            <w:color w:val="1155CC"/>
            <w:sz w:val="24"/>
            <w:szCs w:val="24"/>
            <w:u w:val="single"/>
            <w:lang w:val="en-GB" w:eastAsia="en-IN"/>
          </w:rPr>
          <w:t>jha.anandkumar@nic.in</w:t>
        </w:r>
      </w:hyperlink>
    </w:p>
    <w:p w14:paraId="3D74790C"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385485B2"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1D99CA51"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2FF3584C"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258F3167" w14:textId="77777777" w:rsidR="005B77E5" w:rsidRPr="005B77E5" w:rsidRDefault="005B77E5" w:rsidP="005B77E5">
      <w:pPr>
        <w:shd w:val="clear" w:color="auto" w:fill="FFFFFF"/>
        <w:spacing w:after="0" w:line="240" w:lineRule="auto"/>
        <w:ind w:left="540" w:right="432"/>
        <w:jc w:val="right"/>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Sd/-</w:t>
      </w:r>
    </w:p>
    <w:p w14:paraId="01671570" w14:textId="77777777" w:rsidR="005B77E5" w:rsidRPr="005B77E5" w:rsidRDefault="005B77E5" w:rsidP="005B77E5">
      <w:pPr>
        <w:shd w:val="clear" w:color="auto" w:fill="FFFFFF"/>
        <w:spacing w:after="0" w:line="240" w:lineRule="auto"/>
        <w:ind w:left="540" w:right="432"/>
        <w:jc w:val="right"/>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Secretary</w:t>
      </w:r>
    </w:p>
    <w:p w14:paraId="6AAE1512"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proofErr w:type="spellStart"/>
      <w:r w:rsidRPr="005B77E5">
        <w:rPr>
          <w:rFonts w:ascii="Arial" w:eastAsia="Times New Roman" w:hAnsi="Arial" w:cs="Arial"/>
          <w:color w:val="222222"/>
          <w:sz w:val="24"/>
          <w:szCs w:val="24"/>
          <w:lang w:val="en-GB" w:eastAsia="en-IN"/>
        </w:rPr>
        <w:t>Encls</w:t>
      </w:r>
      <w:proofErr w:type="spellEnd"/>
      <w:r w:rsidRPr="005B77E5">
        <w:rPr>
          <w:rFonts w:ascii="Arial" w:eastAsia="Times New Roman" w:hAnsi="Arial" w:cs="Arial"/>
          <w:color w:val="222222"/>
          <w:sz w:val="24"/>
          <w:szCs w:val="24"/>
          <w:lang w:val="en-GB" w:eastAsia="en-IN"/>
        </w:rPr>
        <w:t>:</w:t>
      </w:r>
    </w:p>
    <w:p w14:paraId="336B33E6" w14:textId="77777777"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32B2D420" w14:textId="1F6AD337" w:rsidR="005B77E5" w:rsidRPr="005B77E5" w:rsidRDefault="005B77E5" w:rsidP="005B77E5">
      <w:pPr>
        <w:shd w:val="clear" w:color="auto" w:fill="FFFFFF"/>
        <w:spacing w:before="100" w:beforeAutospacing="1" w:after="0" w:line="240" w:lineRule="auto"/>
        <w:ind w:left="975"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1.</w:t>
      </w:r>
      <w:r w:rsidRPr="005B77E5">
        <w:rPr>
          <w:rFonts w:ascii="Times New Roman" w:eastAsia="Times New Roman" w:hAnsi="Times New Roman" w:cs="Times New Roman"/>
          <w:color w:val="222222"/>
          <w:sz w:val="14"/>
          <w:szCs w:val="14"/>
          <w:lang w:val="en-GB" w:eastAsia="en-IN"/>
        </w:rPr>
        <w:t>      </w:t>
      </w:r>
      <w:hyperlink r:id="rId13" w:history="1">
        <w:r w:rsidRPr="005B77E5">
          <w:rPr>
            <w:rStyle w:val="Hyperlink"/>
            <w:rFonts w:ascii="Arial" w:eastAsia="Times New Roman" w:hAnsi="Arial" w:cs="Arial"/>
            <w:sz w:val="24"/>
            <w:szCs w:val="24"/>
            <w:lang w:val="en-GB" w:eastAsia="en-IN"/>
          </w:rPr>
          <w:t>Drawback Notice</w:t>
        </w:r>
      </w:hyperlink>
    </w:p>
    <w:p w14:paraId="118093BD" w14:textId="7742A96C" w:rsidR="005B77E5" w:rsidRPr="005B77E5" w:rsidRDefault="005B77E5" w:rsidP="005B77E5">
      <w:pPr>
        <w:shd w:val="clear" w:color="auto" w:fill="FFFFFF"/>
        <w:spacing w:before="100" w:beforeAutospacing="1" w:after="0" w:line="240" w:lineRule="auto"/>
        <w:ind w:left="975"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eastAsia="en-IN"/>
        </w:rPr>
        <w:t>2.</w:t>
      </w:r>
      <w:r w:rsidRPr="005B77E5">
        <w:rPr>
          <w:rFonts w:ascii="Times New Roman" w:eastAsia="Times New Roman" w:hAnsi="Times New Roman" w:cs="Times New Roman"/>
          <w:color w:val="222222"/>
          <w:sz w:val="14"/>
          <w:szCs w:val="14"/>
          <w:lang w:eastAsia="en-IN"/>
        </w:rPr>
        <w:t>         </w:t>
      </w:r>
      <w:hyperlink r:id="rId14" w:history="1">
        <w:r w:rsidRPr="005B77E5">
          <w:rPr>
            <w:rStyle w:val="Hyperlink"/>
            <w:rFonts w:ascii="Arial" w:eastAsia="Times New Roman" w:hAnsi="Arial" w:cs="Arial"/>
            <w:sz w:val="24"/>
            <w:szCs w:val="24"/>
            <w:lang w:val="en-GB" w:eastAsia="en-IN"/>
          </w:rPr>
          <w:t>Proforma 1 A</w:t>
        </w:r>
      </w:hyperlink>
    </w:p>
    <w:p w14:paraId="0CB07169" w14:textId="344364CA"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2.    </w:t>
      </w:r>
      <w:hyperlink r:id="rId15" w:history="1">
        <w:r w:rsidRPr="005B77E5">
          <w:rPr>
            <w:rStyle w:val="Hyperlink"/>
            <w:rFonts w:ascii="Arial" w:eastAsia="Times New Roman" w:hAnsi="Arial" w:cs="Arial"/>
            <w:sz w:val="24"/>
            <w:szCs w:val="24"/>
            <w:lang w:val="en-GB" w:eastAsia="en-IN"/>
          </w:rPr>
          <w:t>Proforma 1 B</w:t>
        </w:r>
      </w:hyperlink>
    </w:p>
    <w:p w14:paraId="67FB8203" w14:textId="520F5961" w:rsidR="005B77E5" w:rsidRPr="005B77E5" w:rsidRDefault="005B77E5" w:rsidP="005B77E5">
      <w:pPr>
        <w:shd w:val="clear" w:color="auto" w:fill="FFFFFF"/>
        <w:spacing w:after="0" w:line="240" w:lineRule="auto"/>
        <w:ind w:left="540"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3.    </w:t>
      </w:r>
      <w:hyperlink r:id="rId16" w:history="1">
        <w:r w:rsidRPr="005B77E5">
          <w:rPr>
            <w:rStyle w:val="Hyperlink"/>
            <w:rFonts w:ascii="Arial" w:eastAsia="Times New Roman" w:hAnsi="Arial" w:cs="Arial"/>
            <w:sz w:val="24"/>
            <w:szCs w:val="24"/>
            <w:lang w:val="en-GB" w:eastAsia="en-IN"/>
          </w:rPr>
          <w:t>Proforma 2</w:t>
        </w:r>
      </w:hyperlink>
    </w:p>
    <w:p w14:paraId="36B7A81F" w14:textId="2BE52FFA" w:rsidR="005B77E5" w:rsidRPr="005B77E5" w:rsidRDefault="005B77E5" w:rsidP="005B77E5">
      <w:pPr>
        <w:shd w:val="clear" w:color="auto" w:fill="FFFFFF"/>
        <w:spacing w:after="0" w:line="240" w:lineRule="auto"/>
        <w:ind w:left="540" w:right="432"/>
        <w:jc w:val="both"/>
        <w:rPr>
          <w:rStyle w:val="Hyperlink"/>
          <w:rFonts w:ascii="Arial" w:eastAsia="Times New Roman" w:hAnsi="Arial" w:cs="Arial"/>
          <w:sz w:val="24"/>
          <w:szCs w:val="24"/>
          <w:lang w:eastAsia="en-IN"/>
        </w:rPr>
      </w:pPr>
      <w:r w:rsidRPr="005B77E5">
        <w:rPr>
          <w:rFonts w:ascii="Arial" w:eastAsia="Times New Roman" w:hAnsi="Arial" w:cs="Arial"/>
          <w:color w:val="222222"/>
          <w:sz w:val="24"/>
          <w:szCs w:val="24"/>
          <w:lang w:val="en-GB" w:eastAsia="en-IN"/>
        </w:rPr>
        <w:t>4.    </w:t>
      </w:r>
      <w:r>
        <w:rPr>
          <w:rFonts w:ascii="Arial" w:eastAsia="Times New Roman" w:hAnsi="Arial" w:cs="Arial"/>
          <w:color w:val="222222"/>
          <w:sz w:val="24"/>
          <w:szCs w:val="24"/>
          <w:lang w:val="en-GB" w:eastAsia="en-IN"/>
        </w:rPr>
        <w:fldChar w:fldCharType="begin"/>
      </w:r>
      <w:r>
        <w:rPr>
          <w:rFonts w:ascii="Arial" w:eastAsia="Times New Roman" w:hAnsi="Arial" w:cs="Arial"/>
          <w:color w:val="222222"/>
          <w:sz w:val="24"/>
          <w:szCs w:val="24"/>
          <w:lang w:val="en-GB" w:eastAsia="en-IN"/>
        </w:rPr>
        <w:instrText xml:space="preserve"> HYPERLINK "C:\\Users\\Vikram\\Downloads\\Proforma_III.pdf" </w:instrText>
      </w:r>
      <w:r>
        <w:rPr>
          <w:rFonts w:ascii="Arial" w:eastAsia="Times New Roman" w:hAnsi="Arial" w:cs="Arial"/>
          <w:color w:val="222222"/>
          <w:sz w:val="24"/>
          <w:szCs w:val="24"/>
          <w:lang w:val="en-GB" w:eastAsia="en-IN"/>
        </w:rPr>
      </w:r>
      <w:r>
        <w:rPr>
          <w:rFonts w:ascii="Arial" w:eastAsia="Times New Roman" w:hAnsi="Arial" w:cs="Arial"/>
          <w:color w:val="222222"/>
          <w:sz w:val="24"/>
          <w:szCs w:val="24"/>
          <w:lang w:val="en-GB" w:eastAsia="en-IN"/>
        </w:rPr>
        <w:fldChar w:fldCharType="separate"/>
      </w:r>
      <w:r w:rsidRPr="005B77E5">
        <w:rPr>
          <w:rStyle w:val="Hyperlink"/>
          <w:rFonts w:ascii="Arial" w:eastAsia="Times New Roman" w:hAnsi="Arial" w:cs="Arial"/>
          <w:sz w:val="24"/>
          <w:szCs w:val="24"/>
          <w:lang w:val="en-GB" w:eastAsia="en-IN"/>
        </w:rPr>
        <w:t>Proforma 3</w:t>
      </w:r>
    </w:p>
    <w:p w14:paraId="3EB990D8" w14:textId="53DF0CE2" w:rsidR="005B77E5" w:rsidRPr="005B77E5" w:rsidRDefault="005B77E5" w:rsidP="005B77E5">
      <w:pPr>
        <w:shd w:val="clear" w:color="auto" w:fill="FFFFFF"/>
        <w:spacing w:after="0" w:line="240" w:lineRule="auto"/>
        <w:ind w:right="432"/>
        <w:jc w:val="both"/>
        <w:rPr>
          <w:rFonts w:ascii="Arial" w:eastAsia="Times New Roman" w:hAnsi="Arial" w:cs="Arial"/>
          <w:color w:val="222222"/>
          <w:sz w:val="24"/>
          <w:szCs w:val="24"/>
          <w:lang w:eastAsia="en-IN"/>
        </w:rPr>
      </w:pPr>
      <w:r w:rsidRPr="005B77E5">
        <w:rPr>
          <w:rStyle w:val="Hyperlink"/>
          <w:rFonts w:ascii="Arial" w:eastAsia="Times New Roman" w:hAnsi="Arial" w:cs="Arial"/>
          <w:sz w:val="24"/>
          <w:szCs w:val="24"/>
          <w:lang w:eastAsia="en-IN"/>
        </w:rPr>
        <w:t> </w:t>
      </w:r>
      <w:r>
        <w:rPr>
          <w:rFonts w:ascii="Arial" w:eastAsia="Times New Roman" w:hAnsi="Arial" w:cs="Arial"/>
          <w:color w:val="222222"/>
          <w:sz w:val="24"/>
          <w:szCs w:val="24"/>
          <w:lang w:val="en-GB" w:eastAsia="en-IN"/>
        </w:rPr>
        <w:fldChar w:fldCharType="end"/>
      </w:r>
    </w:p>
    <w:p w14:paraId="6FF6714D" w14:textId="77777777" w:rsidR="005B77E5" w:rsidRPr="005B77E5" w:rsidRDefault="005B77E5" w:rsidP="005B77E5">
      <w:pPr>
        <w:shd w:val="clear" w:color="auto" w:fill="FFFFFF"/>
        <w:spacing w:after="0" w:line="240" w:lineRule="auto"/>
        <w:ind w:right="432"/>
        <w:jc w:val="both"/>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5C659813" w14:textId="77777777" w:rsidR="005B77E5" w:rsidRPr="005B77E5" w:rsidRDefault="005B77E5" w:rsidP="005B77E5">
      <w:pPr>
        <w:shd w:val="clear" w:color="auto" w:fill="FFFFFF"/>
        <w:spacing w:after="0" w:line="240" w:lineRule="auto"/>
        <w:ind w:right="432"/>
        <w:rPr>
          <w:rFonts w:ascii="Arial" w:eastAsia="Times New Roman" w:hAnsi="Arial" w:cs="Arial"/>
          <w:color w:val="222222"/>
          <w:sz w:val="24"/>
          <w:szCs w:val="24"/>
          <w:lang w:eastAsia="en-IN"/>
        </w:rPr>
      </w:pPr>
      <w:r w:rsidRPr="005B77E5">
        <w:rPr>
          <w:rFonts w:ascii="Calibri" w:eastAsia="Times New Roman" w:hAnsi="Calibri" w:cs="Calibri"/>
          <w:color w:val="222222"/>
          <w:lang w:val="en-GB" w:eastAsia="en-IN"/>
        </w:rPr>
        <w:t> </w:t>
      </w:r>
    </w:p>
    <w:p w14:paraId="4087E98B" w14:textId="77777777" w:rsidR="005B77E5" w:rsidRPr="005B77E5" w:rsidRDefault="005B77E5" w:rsidP="005B77E5">
      <w:pPr>
        <w:shd w:val="clear" w:color="auto" w:fill="FFFFFF"/>
        <w:spacing w:after="0" w:line="240" w:lineRule="auto"/>
        <w:ind w:left="540" w:right="432"/>
        <w:jc w:val="right"/>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w:t>
      </w:r>
    </w:p>
    <w:p w14:paraId="39174EC4" w14:textId="77777777" w:rsidR="005B77E5" w:rsidRPr="005B77E5" w:rsidRDefault="005B77E5" w:rsidP="005B77E5">
      <w:pPr>
        <w:shd w:val="clear" w:color="auto" w:fill="FFFFFF"/>
        <w:spacing w:after="0" w:line="240" w:lineRule="auto"/>
        <w:ind w:left="540" w:right="432"/>
        <w:jc w:val="right"/>
        <w:rPr>
          <w:rFonts w:ascii="Arial" w:eastAsia="Times New Roman" w:hAnsi="Arial" w:cs="Arial"/>
          <w:color w:val="222222"/>
          <w:sz w:val="24"/>
          <w:szCs w:val="24"/>
          <w:lang w:eastAsia="en-IN"/>
        </w:rPr>
      </w:pPr>
      <w:r w:rsidRPr="005B77E5">
        <w:rPr>
          <w:rFonts w:ascii="Arial" w:eastAsia="Times New Roman" w:hAnsi="Arial" w:cs="Arial"/>
          <w:color w:val="222222"/>
          <w:sz w:val="24"/>
          <w:szCs w:val="24"/>
          <w:lang w:val="en-GB" w:eastAsia="en-IN"/>
        </w:rPr>
        <w:t xml:space="preserve">Circular </w:t>
      </w:r>
      <w:proofErr w:type="gramStart"/>
      <w:r w:rsidRPr="005B77E5">
        <w:rPr>
          <w:rFonts w:ascii="Arial" w:eastAsia="Times New Roman" w:hAnsi="Arial" w:cs="Arial"/>
          <w:color w:val="222222"/>
          <w:sz w:val="24"/>
          <w:szCs w:val="24"/>
          <w:lang w:val="en-GB" w:eastAsia="en-IN"/>
        </w:rPr>
        <w:t>No. :</w:t>
      </w:r>
      <w:proofErr w:type="gramEnd"/>
      <w:r w:rsidRPr="005B77E5">
        <w:rPr>
          <w:rFonts w:ascii="Arial" w:eastAsia="Times New Roman" w:hAnsi="Arial" w:cs="Arial"/>
          <w:color w:val="222222"/>
          <w:sz w:val="24"/>
          <w:szCs w:val="24"/>
          <w:lang w:val="en-GB" w:eastAsia="en-IN"/>
        </w:rPr>
        <w:t> </w:t>
      </w:r>
      <w:bookmarkStart w:id="14" w:name="m_3488668414385923571_14c50d70f88e3e84_1"/>
      <w:bookmarkEnd w:id="14"/>
      <w:r w:rsidRPr="005B77E5">
        <w:rPr>
          <w:rFonts w:ascii="Arial" w:eastAsia="Times New Roman" w:hAnsi="Arial" w:cs="Arial"/>
          <w:color w:val="222222"/>
          <w:sz w:val="24"/>
          <w:szCs w:val="24"/>
          <w:lang w:val="en-GB" w:eastAsia="en-IN"/>
        </w:rPr>
        <w:t>ACMA/2018-19/21</w:t>
      </w:r>
    </w:p>
    <w:p w14:paraId="172E3AE7" w14:textId="63965D66" w:rsidR="00791AB0" w:rsidRDefault="00791AB0" w:rsidP="00791AB0">
      <w:pPr>
        <w:shd w:val="clear" w:color="auto" w:fill="FFFFFF"/>
        <w:spacing w:after="0" w:line="240" w:lineRule="auto"/>
        <w:ind w:left="810" w:right="435"/>
        <w:rPr>
          <w:rFonts w:ascii="Calibri" w:eastAsia="Times New Roman" w:hAnsi="Calibri" w:cs="Calibri"/>
          <w:b/>
          <w:bCs/>
          <w:color w:val="222222"/>
          <w:sz w:val="24"/>
          <w:szCs w:val="24"/>
          <w:lang w:eastAsia="en-IN"/>
        </w:rPr>
      </w:pPr>
    </w:p>
    <w:p w14:paraId="1A89F5B6" w14:textId="39A410EC" w:rsidR="00791AB0" w:rsidRDefault="00791AB0" w:rsidP="00791AB0">
      <w:pPr>
        <w:shd w:val="clear" w:color="auto" w:fill="FFFFFF"/>
        <w:spacing w:after="0" w:line="240" w:lineRule="auto"/>
        <w:ind w:left="810" w:right="435"/>
        <w:rPr>
          <w:rFonts w:ascii="Calibri" w:eastAsia="Times New Roman" w:hAnsi="Calibri" w:cs="Calibri"/>
          <w:b/>
          <w:bCs/>
          <w:color w:val="222222"/>
          <w:sz w:val="24"/>
          <w:szCs w:val="24"/>
          <w:lang w:eastAsia="en-IN"/>
        </w:rPr>
      </w:pPr>
    </w:p>
    <w:p w14:paraId="4EB5FBE8" w14:textId="77777777" w:rsidR="00E24DCF" w:rsidRPr="00E24DCF" w:rsidRDefault="00E24DCF" w:rsidP="00E24DCF">
      <w:pPr>
        <w:shd w:val="clear" w:color="auto" w:fill="FFFFFF"/>
        <w:spacing w:after="0" w:line="240" w:lineRule="auto"/>
        <w:jc w:val="center"/>
        <w:rPr>
          <w:rFonts w:ascii="Arial" w:eastAsia="Times New Roman" w:hAnsi="Arial" w:cs="Arial"/>
          <w:color w:val="222222"/>
          <w:sz w:val="24"/>
          <w:szCs w:val="24"/>
          <w:lang w:eastAsia="en-IN"/>
        </w:rPr>
      </w:pPr>
    </w:p>
    <w:p w14:paraId="368DCB2C" w14:textId="77777777" w:rsidR="00E24DCF" w:rsidRPr="00E24DCF" w:rsidRDefault="00E24DCF" w:rsidP="00E24DCF">
      <w:pPr>
        <w:shd w:val="clear" w:color="auto" w:fill="FFFFFF"/>
        <w:spacing w:after="0" w:line="240" w:lineRule="auto"/>
        <w:jc w:val="center"/>
        <w:rPr>
          <w:rFonts w:ascii="Arial" w:eastAsia="Times New Roman" w:hAnsi="Arial" w:cs="Arial"/>
          <w:color w:val="222222"/>
          <w:sz w:val="24"/>
          <w:szCs w:val="24"/>
          <w:lang w:eastAsia="en-IN"/>
        </w:rPr>
      </w:pPr>
      <w:r w:rsidRPr="00E24DCF">
        <w:rPr>
          <w:rFonts w:ascii="Calibri" w:eastAsia="Times New Roman" w:hAnsi="Calibri" w:cs="Calibri"/>
          <w:b/>
          <w:bCs/>
          <w:i/>
          <w:iCs/>
          <w:color w:val="222222"/>
          <w:sz w:val="38"/>
          <w:szCs w:val="38"/>
          <w:lang w:eastAsia="en-IN"/>
        </w:rPr>
        <w:t>Automotive Component Manufacturers Association of India</w:t>
      </w:r>
    </w:p>
    <w:p w14:paraId="78B8334B" w14:textId="77777777" w:rsidR="00E24DCF" w:rsidRPr="00E24DCF" w:rsidRDefault="00E24DCF" w:rsidP="00E24DCF">
      <w:pPr>
        <w:shd w:val="clear" w:color="auto" w:fill="FFFFFF"/>
        <w:spacing w:after="0" w:line="240" w:lineRule="auto"/>
        <w:ind w:left="810" w:right="435"/>
        <w:jc w:val="right"/>
        <w:rPr>
          <w:rFonts w:ascii="Arial" w:eastAsia="Times New Roman" w:hAnsi="Arial" w:cs="Arial"/>
          <w:color w:val="222222"/>
          <w:sz w:val="24"/>
          <w:szCs w:val="24"/>
          <w:lang w:eastAsia="en-IN"/>
        </w:rPr>
      </w:pPr>
      <w:bookmarkStart w:id="15" w:name="m_2564408960971361853_OLE_LINK14"/>
      <w:bookmarkStart w:id="16" w:name="m_2564408960971361853_OLE_LINK15"/>
      <w:bookmarkEnd w:id="15"/>
      <w:bookmarkEnd w:id="16"/>
      <w:r w:rsidRPr="00E24DCF">
        <w:rPr>
          <w:rFonts w:ascii="Calibri" w:eastAsia="Times New Roman" w:hAnsi="Calibri" w:cs="Calibri"/>
          <w:color w:val="222222"/>
          <w:sz w:val="24"/>
          <w:szCs w:val="24"/>
          <w:lang w:eastAsia="en-IN"/>
        </w:rPr>
        <w:t>                                                                                                                 </w:t>
      </w:r>
    </w:p>
    <w:p w14:paraId="4D94BC0E" w14:textId="77777777" w:rsidR="00E24DCF" w:rsidRPr="00E24DCF" w:rsidRDefault="00E24DCF" w:rsidP="00E24DCF">
      <w:pPr>
        <w:shd w:val="clear" w:color="auto" w:fill="FFFFFF"/>
        <w:spacing w:after="0" w:line="240" w:lineRule="auto"/>
        <w:jc w:val="right"/>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11</w:t>
      </w:r>
      <w:r w:rsidRPr="00E24DCF">
        <w:rPr>
          <w:rFonts w:ascii="Calibri" w:eastAsia="Times New Roman" w:hAnsi="Calibri" w:cs="Calibri"/>
          <w:color w:val="222222"/>
          <w:sz w:val="26"/>
          <w:szCs w:val="26"/>
          <w:vertAlign w:val="superscript"/>
          <w:lang w:val="en" w:eastAsia="en-IN"/>
        </w:rPr>
        <w:t>th</w:t>
      </w:r>
      <w:r w:rsidRPr="00E24DCF">
        <w:rPr>
          <w:rFonts w:ascii="Calibri" w:eastAsia="Times New Roman" w:hAnsi="Calibri" w:cs="Calibri"/>
          <w:color w:val="222222"/>
          <w:sz w:val="26"/>
          <w:szCs w:val="26"/>
          <w:lang w:val="en" w:eastAsia="en-IN"/>
        </w:rPr>
        <w:t> May 2018</w:t>
      </w:r>
    </w:p>
    <w:p w14:paraId="5DFF5002"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 </w:t>
      </w:r>
    </w:p>
    <w:p w14:paraId="26AD3E49" w14:textId="77777777" w:rsidR="00E24DCF" w:rsidRPr="00E24DCF" w:rsidRDefault="00E24DCF" w:rsidP="00E24DCF">
      <w:pPr>
        <w:shd w:val="clear" w:color="auto" w:fill="FFFFFF"/>
        <w:spacing w:after="0" w:line="240" w:lineRule="auto"/>
        <w:ind w:firstLine="540"/>
        <w:rPr>
          <w:rFonts w:ascii="Arial" w:eastAsia="Times New Roman" w:hAnsi="Arial" w:cs="Arial"/>
          <w:color w:val="222222"/>
          <w:sz w:val="24"/>
          <w:szCs w:val="24"/>
          <w:lang w:eastAsia="en-IN"/>
        </w:rPr>
      </w:pPr>
      <w:proofErr w:type="gramStart"/>
      <w:r w:rsidRPr="00E24DCF">
        <w:rPr>
          <w:rFonts w:ascii="Calibri" w:eastAsia="Times New Roman" w:hAnsi="Calibri" w:cs="Calibri"/>
          <w:color w:val="222222"/>
          <w:sz w:val="26"/>
          <w:szCs w:val="26"/>
          <w:lang w:val="en" w:eastAsia="en-IN"/>
        </w:rPr>
        <w:t>To :</w:t>
      </w:r>
      <w:proofErr w:type="gramEnd"/>
      <w:r w:rsidRPr="00E24DCF">
        <w:rPr>
          <w:rFonts w:ascii="Calibri" w:eastAsia="Times New Roman" w:hAnsi="Calibri" w:cs="Calibri"/>
          <w:color w:val="222222"/>
          <w:sz w:val="26"/>
          <w:szCs w:val="26"/>
          <w:lang w:val="en" w:eastAsia="en-IN"/>
        </w:rPr>
        <w:t xml:space="preserve"> All Members</w:t>
      </w:r>
    </w:p>
    <w:p w14:paraId="5F3B3D07"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eastAsia="en-IN"/>
        </w:rPr>
        <w:t> </w:t>
      </w:r>
    </w:p>
    <w:p w14:paraId="7EA10C75" w14:textId="77777777" w:rsidR="00E24DCF" w:rsidRPr="00E24DCF" w:rsidRDefault="00E24DCF" w:rsidP="00E24DCF">
      <w:pPr>
        <w:shd w:val="clear" w:color="auto" w:fill="FFFFFF"/>
        <w:spacing w:after="0" w:line="240" w:lineRule="auto"/>
        <w:jc w:val="center"/>
        <w:rPr>
          <w:rFonts w:ascii="Arial" w:eastAsia="Times New Roman" w:hAnsi="Arial" w:cs="Arial"/>
          <w:color w:val="222222"/>
          <w:sz w:val="24"/>
          <w:szCs w:val="24"/>
          <w:lang w:eastAsia="en-IN"/>
        </w:rPr>
      </w:pPr>
      <w:r w:rsidRPr="00E24DCF">
        <w:rPr>
          <w:rFonts w:ascii="Arial" w:eastAsia="Times New Roman" w:hAnsi="Arial" w:cs="Arial"/>
          <w:b/>
          <w:bCs/>
          <w:color w:val="222222"/>
          <w:u w:val="single"/>
          <w:lang w:eastAsia="en-IN"/>
        </w:rPr>
        <w:t>GST Update no. 20:  Clarification related to certain issues under GST</w:t>
      </w:r>
    </w:p>
    <w:p w14:paraId="0367D952" w14:textId="77777777" w:rsidR="00E24DCF" w:rsidRPr="00E24DCF" w:rsidRDefault="00E24DCF" w:rsidP="00E24DCF">
      <w:pPr>
        <w:shd w:val="clear" w:color="auto" w:fill="FFFFFF"/>
        <w:spacing w:after="0" w:line="240" w:lineRule="auto"/>
        <w:jc w:val="center"/>
        <w:rPr>
          <w:rFonts w:ascii="Arial" w:eastAsia="Times New Roman" w:hAnsi="Arial" w:cs="Arial"/>
          <w:color w:val="222222"/>
          <w:sz w:val="24"/>
          <w:szCs w:val="24"/>
          <w:lang w:eastAsia="en-IN"/>
        </w:rPr>
      </w:pPr>
      <w:r w:rsidRPr="00E24DCF">
        <w:rPr>
          <w:rFonts w:ascii="Calibri" w:eastAsia="Times New Roman" w:hAnsi="Calibri" w:cs="Calibri"/>
          <w:b/>
          <w:bCs/>
          <w:color w:val="222222"/>
          <w:sz w:val="26"/>
          <w:szCs w:val="26"/>
          <w:lang w:val="en" w:eastAsia="en-IN"/>
        </w:rPr>
        <w:t> </w:t>
      </w:r>
    </w:p>
    <w:p w14:paraId="4208D929" w14:textId="77777777" w:rsidR="00E24DCF" w:rsidRPr="00E24DCF" w:rsidRDefault="00E24DCF" w:rsidP="00E24DCF">
      <w:pPr>
        <w:shd w:val="clear" w:color="auto" w:fill="FFFFFF"/>
        <w:spacing w:after="0" w:line="240" w:lineRule="auto"/>
        <w:ind w:left="720"/>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 xml:space="preserve">This is to inform you that CBIC has issued a circular dated 8th June 2108 regarding clarifications on certain important issues under GST Law. Following are the </w:t>
      </w:r>
      <w:proofErr w:type="spellStart"/>
      <w:r w:rsidRPr="00E24DCF">
        <w:rPr>
          <w:rFonts w:ascii="Calibri" w:eastAsia="Times New Roman" w:hAnsi="Calibri" w:cs="Calibri"/>
          <w:color w:val="222222"/>
          <w:sz w:val="26"/>
          <w:szCs w:val="26"/>
          <w:lang w:val="en" w:eastAsia="en-IN"/>
        </w:rPr>
        <w:t>summarised</w:t>
      </w:r>
      <w:proofErr w:type="spellEnd"/>
      <w:r w:rsidRPr="00E24DCF">
        <w:rPr>
          <w:rFonts w:ascii="Calibri" w:eastAsia="Times New Roman" w:hAnsi="Calibri" w:cs="Calibri"/>
          <w:color w:val="222222"/>
          <w:sz w:val="26"/>
          <w:szCs w:val="26"/>
          <w:lang w:val="en" w:eastAsia="en-IN"/>
        </w:rPr>
        <w:t xml:space="preserve"> relevant issues for your ready reference:</w:t>
      </w:r>
    </w:p>
    <w:p w14:paraId="687FC07A"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 </w:t>
      </w:r>
    </w:p>
    <w:p w14:paraId="0807E636" w14:textId="77777777" w:rsidR="00E24DCF" w:rsidRPr="00E24DCF" w:rsidRDefault="00E24DCF" w:rsidP="00E24DCF">
      <w:pPr>
        <w:shd w:val="clear" w:color="auto" w:fill="FFFFFF"/>
        <w:spacing w:before="100" w:beforeAutospacing="1" w:after="100" w:afterAutospacing="1" w:line="240" w:lineRule="auto"/>
        <w:ind w:left="720"/>
        <w:rPr>
          <w:rFonts w:ascii="Arial" w:eastAsia="Times New Roman" w:hAnsi="Arial" w:cs="Arial"/>
          <w:color w:val="222222"/>
          <w:sz w:val="24"/>
          <w:szCs w:val="24"/>
          <w:lang w:eastAsia="en-IN"/>
        </w:rPr>
      </w:pPr>
      <w:r w:rsidRPr="00E24DCF">
        <w:rPr>
          <w:rFonts w:ascii="Calibri" w:eastAsia="Times New Roman" w:hAnsi="Calibri" w:cs="Calibri"/>
          <w:b/>
          <w:bCs/>
          <w:sz w:val="26"/>
          <w:szCs w:val="26"/>
          <w:lang w:val="en" w:eastAsia="en-IN"/>
        </w:rPr>
        <w:t xml:space="preserve">Issue: Whether </w:t>
      </w:r>
      <w:proofErr w:type="spellStart"/>
      <w:r w:rsidRPr="00E24DCF">
        <w:rPr>
          <w:rFonts w:ascii="Calibri" w:eastAsia="Times New Roman" w:hAnsi="Calibri" w:cs="Calibri"/>
          <w:b/>
          <w:bCs/>
          <w:sz w:val="26"/>
          <w:szCs w:val="26"/>
          <w:lang w:val="en" w:eastAsia="en-IN"/>
        </w:rPr>
        <w:t>moulds</w:t>
      </w:r>
      <w:proofErr w:type="spellEnd"/>
      <w:r w:rsidRPr="00E24DCF">
        <w:rPr>
          <w:rFonts w:ascii="Calibri" w:eastAsia="Times New Roman" w:hAnsi="Calibri" w:cs="Calibri"/>
          <w:b/>
          <w:bCs/>
          <w:sz w:val="26"/>
          <w:szCs w:val="26"/>
          <w:lang w:val="en" w:eastAsia="en-IN"/>
        </w:rPr>
        <w:t xml:space="preserve"> and dies owned by Original Equipment Manufacturers (OEM) that are sent free of cost (FOC) to a component manufacturer is leviable to GST and whether OEMs are required to reverse input tax credit in this case?</w:t>
      </w:r>
    </w:p>
    <w:p w14:paraId="32174995"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sz w:val="26"/>
          <w:szCs w:val="26"/>
          <w:lang w:val="en" w:eastAsia="en-IN"/>
        </w:rPr>
        <w:t> </w:t>
      </w:r>
    </w:p>
    <w:p w14:paraId="426EBA29" w14:textId="77777777" w:rsidR="00E24DCF" w:rsidRPr="00E24DCF" w:rsidRDefault="00E24DCF" w:rsidP="00E24DCF">
      <w:pPr>
        <w:shd w:val="clear" w:color="auto" w:fill="FFFFFF"/>
        <w:spacing w:before="100" w:beforeAutospacing="1" w:after="100" w:afterAutospacing="1" w:line="240" w:lineRule="auto"/>
        <w:ind w:left="720"/>
        <w:rPr>
          <w:rFonts w:ascii="Arial" w:eastAsia="Times New Roman" w:hAnsi="Arial" w:cs="Arial"/>
          <w:color w:val="222222"/>
          <w:sz w:val="24"/>
          <w:szCs w:val="24"/>
          <w:lang w:eastAsia="en-IN"/>
        </w:rPr>
      </w:pPr>
      <w:r w:rsidRPr="00E24DCF">
        <w:rPr>
          <w:rFonts w:ascii="Calibri" w:eastAsia="Times New Roman" w:hAnsi="Calibri" w:cs="Calibri"/>
          <w:sz w:val="26"/>
          <w:szCs w:val="26"/>
          <w:lang w:val="en" w:eastAsia="en-IN"/>
        </w:rPr>
        <w:t xml:space="preserve">Clarification:  </w:t>
      </w:r>
      <w:proofErr w:type="spellStart"/>
      <w:r w:rsidRPr="00E24DCF">
        <w:rPr>
          <w:rFonts w:ascii="Calibri" w:eastAsia="Times New Roman" w:hAnsi="Calibri" w:cs="Calibri"/>
          <w:sz w:val="26"/>
          <w:szCs w:val="26"/>
          <w:lang w:val="en" w:eastAsia="en-IN"/>
        </w:rPr>
        <w:t>Mould</w:t>
      </w:r>
      <w:proofErr w:type="spellEnd"/>
      <w:r w:rsidRPr="00E24DCF">
        <w:rPr>
          <w:rFonts w:ascii="Calibri" w:eastAsia="Times New Roman" w:hAnsi="Calibri" w:cs="Calibri"/>
          <w:sz w:val="26"/>
          <w:szCs w:val="26"/>
          <w:lang w:val="en" w:eastAsia="en-IN"/>
        </w:rPr>
        <w:t xml:space="preserve"> and dies supplied by OEM to component manufacturers is not taxable under GST because the same does not constitute a supply as there is no consideration involved. </w:t>
      </w:r>
      <w:proofErr w:type="gramStart"/>
      <w:r w:rsidRPr="00E24DCF">
        <w:rPr>
          <w:rFonts w:ascii="Calibri" w:eastAsia="Times New Roman" w:hAnsi="Calibri" w:cs="Calibri"/>
          <w:sz w:val="26"/>
          <w:szCs w:val="26"/>
          <w:lang w:val="en" w:eastAsia="en-IN"/>
        </w:rPr>
        <w:t>Therefore</w:t>
      </w:r>
      <w:proofErr w:type="gramEnd"/>
      <w:r w:rsidRPr="00E24DCF">
        <w:rPr>
          <w:rFonts w:ascii="Calibri" w:eastAsia="Times New Roman" w:hAnsi="Calibri" w:cs="Calibri"/>
          <w:sz w:val="26"/>
          <w:szCs w:val="26"/>
          <w:lang w:val="en" w:eastAsia="en-IN"/>
        </w:rPr>
        <w:t xml:space="preserve"> there is no need to reverse the input tax credit. It is further clarified that that while calculating the value of the supply made by the component manufacturer, the value of </w:t>
      </w:r>
      <w:proofErr w:type="spellStart"/>
      <w:r w:rsidRPr="00E24DCF">
        <w:rPr>
          <w:rFonts w:ascii="Calibri" w:eastAsia="Times New Roman" w:hAnsi="Calibri" w:cs="Calibri"/>
          <w:sz w:val="26"/>
          <w:szCs w:val="26"/>
          <w:lang w:val="en" w:eastAsia="en-IN"/>
        </w:rPr>
        <w:t>moulds</w:t>
      </w:r>
      <w:proofErr w:type="spellEnd"/>
      <w:r w:rsidRPr="00E24DCF">
        <w:rPr>
          <w:rFonts w:ascii="Calibri" w:eastAsia="Times New Roman" w:hAnsi="Calibri" w:cs="Calibri"/>
          <w:sz w:val="26"/>
          <w:szCs w:val="26"/>
          <w:lang w:val="en" w:eastAsia="en-IN"/>
        </w:rPr>
        <w:t xml:space="preserve"> and dies provided by the OEM to the component manufacturer on FOC basis shall not be added to the value of such supply.</w:t>
      </w:r>
    </w:p>
    <w:p w14:paraId="2CE8995A"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sz w:val="26"/>
          <w:szCs w:val="26"/>
          <w:lang w:val="en" w:eastAsia="en-IN"/>
        </w:rPr>
        <w:t> </w:t>
      </w:r>
    </w:p>
    <w:p w14:paraId="724FDF18" w14:textId="77777777" w:rsidR="00E24DCF" w:rsidRPr="00E24DCF" w:rsidRDefault="00E24DCF" w:rsidP="00E24DCF">
      <w:pPr>
        <w:shd w:val="clear" w:color="auto" w:fill="FFFFFF"/>
        <w:spacing w:before="100" w:beforeAutospacing="1" w:after="100" w:afterAutospacing="1" w:line="240" w:lineRule="auto"/>
        <w:ind w:left="720"/>
        <w:rPr>
          <w:rFonts w:ascii="Arial" w:eastAsia="Times New Roman" w:hAnsi="Arial" w:cs="Arial"/>
          <w:color w:val="222222"/>
          <w:sz w:val="24"/>
          <w:szCs w:val="24"/>
          <w:lang w:eastAsia="en-IN"/>
        </w:rPr>
      </w:pPr>
      <w:r w:rsidRPr="00E24DCF">
        <w:rPr>
          <w:rFonts w:ascii="Calibri" w:eastAsia="Times New Roman" w:hAnsi="Calibri" w:cs="Calibri"/>
          <w:b/>
          <w:bCs/>
          <w:sz w:val="26"/>
          <w:szCs w:val="26"/>
          <w:lang w:val="en" w:eastAsia="en-IN"/>
        </w:rPr>
        <w:t>Issue: How is servicing of cars involving both supply of goods (spare parts) and services (</w:t>
      </w:r>
      <w:proofErr w:type="spellStart"/>
      <w:r w:rsidRPr="00E24DCF">
        <w:rPr>
          <w:rFonts w:ascii="Calibri" w:eastAsia="Times New Roman" w:hAnsi="Calibri" w:cs="Calibri"/>
          <w:b/>
          <w:bCs/>
          <w:sz w:val="26"/>
          <w:szCs w:val="26"/>
          <w:lang w:val="en" w:eastAsia="en-IN"/>
        </w:rPr>
        <w:t>labour</w:t>
      </w:r>
      <w:proofErr w:type="spellEnd"/>
      <w:r w:rsidRPr="00E24DCF">
        <w:rPr>
          <w:rFonts w:ascii="Calibri" w:eastAsia="Times New Roman" w:hAnsi="Calibri" w:cs="Calibri"/>
          <w:b/>
          <w:bCs/>
          <w:sz w:val="26"/>
          <w:szCs w:val="26"/>
          <w:lang w:val="en" w:eastAsia="en-IN"/>
        </w:rPr>
        <w:t>), where the value of goods and services are shown separately, to be treated under GST?</w:t>
      </w:r>
    </w:p>
    <w:p w14:paraId="7D2E8DE8"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sz w:val="26"/>
          <w:szCs w:val="26"/>
          <w:lang w:val="en" w:eastAsia="en-IN"/>
        </w:rPr>
        <w:t> </w:t>
      </w:r>
    </w:p>
    <w:p w14:paraId="7E06F696" w14:textId="77777777" w:rsidR="00E24DCF" w:rsidRPr="00E24DCF" w:rsidRDefault="00E24DCF" w:rsidP="00E24DCF">
      <w:pPr>
        <w:shd w:val="clear" w:color="auto" w:fill="FFFFFF"/>
        <w:spacing w:before="100" w:beforeAutospacing="1" w:after="100" w:afterAutospacing="1" w:line="240" w:lineRule="auto"/>
        <w:ind w:left="720"/>
        <w:rPr>
          <w:rFonts w:ascii="Arial" w:eastAsia="Times New Roman" w:hAnsi="Arial" w:cs="Arial"/>
          <w:color w:val="222222"/>
          <w:sz w:val="24"/>
          <w:szCs w:val="24"/>
          <w:lang w:eastAsia="en-IN"/>
        </w:rPr>
      </w:pPr>
      <w:r w:rsidRPr="00E24DCF">
        <w:rPr>
          <w:rFonts w:ascii="Calibri" w:eastAsia="Times New Roman" w:hAnsi="Calibri" w:cs="Calibri"/>
          <w:sz w:val="26"/>
          <w:szCs w:val="26"/>
          <w:lang w:val="en" w:eastAsia="en-IN"/>
        </w:rPr>
        <w:t xml:space="preserve">Clarification:  Taxability of the servicing of car differs from case to case basis looking at the facts and circumstances of each case. In the case where supply involves both goods and service and the value of such goods and services </w:t>
      </w:r>
      <w:r w:rsidRPr="00E24DCF">
        <w:rPr>
          <w:rFonts w:ascii="Calibri" w:eastAsia="Times New Roman" w:hAnsi="Calibri" w:cs="Calibri"/>
          <w:sz w:val="26"/>
          <w:szCs w:val="26"/>
          <w:lang w:val="en" w:eastAsia="en-IN"/>
        </w:rPr>
        <w:lastRenderedPageBreak/>
        <w:t>supplied are shown separately, the goods and services would be liable to tax at the rates as applicable to such goods and services separately.</w:t>
      </w:r>
    </w:p>
    <w:p w14:paraId="6C2EDBB0"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sz w:val="26"/>
          <w:szCs w:val="26"/>
          <w:lang w:val="en" w:eastAsia="en-IN"/>
        </w:rPr>
        <w:t> </w:t>
      </w:r>
    </w:p>
    <w:p w14:paraId="5CAEF13D" w14:textId="77777777" w:rsidR="00E24DCF" w:rsidRPr="00E24DCF" w:rsidRDefault="00E24DCF" w:rsidP="00E24DCF">
      <w:pPr>
        <w:shd w:val="clear" w:color="auto" w:fill="FFFFFF"/>
        <w:spacing w:before="100" w:beforeAutospacing="1" w:after="100" w:afterAutospacing="1" w:line="240" w:lineRule="auto"/>
        <w:ind w:firstLine="720"/>
        <w:rPr>
          <w:rFonts w:ascii="Arial" w:eastAsia="Times New Roman" w:hAnsi="Arial" w:cs="Arial"/>
          <w:color w:val="222222"/>
          <w:sz w:val="24"/>
          <w:szCs w:val="24"/>
          <w:lang w:eastAsia="en-IN"/>
        </w:rPr>
      </w:pPr>
      <w:r w:rsidRPr="00E24DCF">
        <w:rPr>
          <w:rFonts w:ascii="Calibri" w:eastAsia="Times New Roman" w:hAnsi="Calibri" w:cs="Calibri"/>
          <w:b/>
          <w:bCs/>
          <w:sz w:val="26"/>
          <w:szCs w:val="26"/>
          <w:lang w:val="en" w:eastAsia="en-IN"/>
        </w:rPr>
        <w:t>Issue: E-way bill generation in certain cases</w:t>
      </w:r>
    </w:p>
    <w:p w14:paraId="3E698634"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sz w:val="26"/>
          <w:szCs w:val="26"/>
          <w:lang w:val="en" w:eastAsia="en-IN"/>
        </w:rPr>
        <w:t> </w:t>
      </w:r>
    </w:p>
    <w:p w14:paraId="714E58F2" w14:textId="77777777" w:rsidR="00E24DCF" w:rsidRPr="00E24DCF" w:rsidRDefault="00E24DCF" w:rsidP="00E24DCF">
      <w:pPr>
        <w:shd w:val="clear" w:color="auto" w:fill="FFFFFF"/>
        <w:spacing w:before="100" w:beforeAutospacing="1" w:after="100" w:afterAutospacing="1" w:line="240" w:lineRule="auto"/>
        <w:ind w:left="720"/>
        <w:rPr>
          <w:rFonts w:ascii="Arial" w:eastAsia="Times New Roman" w:hAnsi="Arial" w:cs="Arial"/>
          <w:color w:val="222222"/>
          <w:sz w:val="24"/>
          <w:szCs w:val="24"/>
          <w:lang w:eastAsia="en-IN"/>
        </w:rPr>
      </w:pPr>
      <w:r w:rsidRPr="00E24DCF">
        <w:rPr>
          <w:rFonts w:ascii="Calibri" w:eastAsia="Times New Roman" w:hAnsi="Calibri" w:cs="Calibri"/>
          <w:sz w:val="26"/>
          <w:szCs w:val="26"/>
          <w:lang w:val="en" w:eastAsia="en-IN"/>
        </w:rPr>
        <w:t>Clarification: It has been clarified that the railways are not allowed to deliver the goods unless the e-way bill is produced at the time of delivery. Also, it has been further clarified that e-way bill generation is not dependent on whether a supply is inter- State or not, but on whether the movement of goods is inter-State or not.</w:t>
      </w:r>
    </w:p>
    <w:p w14:paraId="65B736DF"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sz w:val="26"/>
          <w:szCs w:val="26"/>
          <w:lang w:val="en" w:eastAsia="en-IN"/>
        </w:rPr>
        <w:t> </w:t>
      </w:r>
    </w:p>
    <w:p w14:paraId="40C0E5B3" w14:textId="4D0C8A04" w:rsidR="00E24DCF" w:rsidRPr="00E24DCF" w:rsidRDefault="00E24DCF" w:rsidP="00E24DCF">
      <w:pPr>
        <w:shd w:val="clear" w:color="auto" w:fill="FFFFFF"/>
        <w:spacing w:after="0" w:line="293" w:lineRule="atLeast"/>
        <w:ind w:left="720"/>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 xml:space="preserve">Members are requested to please refer </w:t>
      </w:r>
      <w:hyperlink r:id="rId17" w:history="1">
        <w:r w:rsidRPr="00E24DCF">
          <w:rPr>
            <w:rStyle w:val="Hyperlink"/>
            <w:rFonts w:ascii="Calibri" w:eastAsia="Times New Roman" w:hAnsi="Calibri" w:cs="Calibri"/>
            <w:sz w:val="26"/>
            <w:szCs w:val="26"/>
            <w:lang w:val="en" w:eastAsia="en-IN"/>
          </w:rPr>
          <w:t>attached circular</w:t>
        </w:r>
      </w:hyperlink>
      <w:r w:rsidRPr="00E24DCF">
        <w:rPr>
          <w:rFonts w:ascii="Calibri" w:eastAsia="Times New Roman" w:hAnsi="Calibri" w:cs="Calibri"/>
          <w:color w:val="222222"/>
          <w:sz w:val="26"/>
          <w:szCs w:val="26"/>
          <w:lang w:val="en" w:eastAsia="en-IN"/>
        </w:rPr>
        <w:t xml:space="preserve"> for  more details/explanation.</w:t>
      </w:r>
    </w:p>
    <w:p w14:paraId="4338D1F4" w14:textId="77777777" w:rsidR="00E24DCF" w:rsidRPr="00E24DCF" w:rsidRDefault="00E24DCF" w:rsidP="00E24DCF">
      <w:pPr>
        <w:shd w:val="clear" w:color="auto" w:fill="FFFFFF"/>
        <w:spacing w:after="0" w:line="293" w:lineRule="atLeast"/>
        <w:ind w:left="720"/>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This is for Members’ reference and information.</w:t>
      </w:r>
    </w:p>
    <w:p w14:paraId="75DB53E1" w14:textId="77777777" w:rsidR="00E24DCF" w:rsidRPr="00E24DCF" w:rsidRDefault="00E24DCF" w:rsidP="00E24DCF">
      <w:pPr>
        <w:shd w:val="clear" w:color="auto" w:fill="FFFFFF"/>
        <w:spacing w:after="0" w:line="240" w:lineRule="auto"/>
        <w:jc w:val="center"/>
        <w:rPr>
          <w:rFonts w:ascii="Arial" w:eastAsia="Times New Roman" w:hAnsi="Arial" w:cs="Arial"/>
          <w:color w:val="222222"/>
          <w:sz w:val="24"/>
          <w:szCs w:val="24"/>
          <w:lang w:eastAsia="en-IN"/>
        </w:rPr>
      </w:pPr>
      <w:r w:rsidRPr="00E24DCF">
        <w:rPr>
          <w:rFonts w:ascii="Calibri" w:eastAsia="Times New Roman" w:hAnsi="Calibri" w:cs="Calibri"/>
          <w:b/>
          <w:bCs/>
          <w:color w:val="222222"/>
          <w:sz w:val="26"/>
          <w:szCs w:val="26"/>
          <w:lang w:val="en" w:eastAsia="en-IN"/>
        </w:rPr>
        <w:t> </w:t>
      </w:r>
    </w:p>
    <w:p w14:paraId="7A2DE18F" w14:textId="77777777" w:rsidR="00E24DCF" w:rsidRPr="00E24DCF" w:rsidRDefault="00E24DCF" w:rsidP="00E24DCF">
      <w:pPr>
        <w:shd w:val="clear" w:color="auto" w:fill="FFFFFF"/>
        <w:spacing w:after="0" w:line="240" w:lineRule="auto"/>
        <w:jc w:val="center"/>
        <w:rPr>
          <w:rFonts w:ascii="Arial" w:eastAsia="Times New Roman" w:hAnsi="Arial" w:cs="Arial"/>
          <w:color w:val="222222"/>
          <w:sz w:val="24"/>
          <w:szCs w:val="24"/>
          <w:lang w:eastAsia="en-IN"/>
        </w:rPr>
      </w:pPr>
      <w:r w:rsidRPr="00E24DCF">
        <w:rPr>
          <w:rFonts w:ascii="Calibri" w:eastAsia="Times New Roman" w:hAnsi="Calibri" w:cs="Calibri"/>
          <w:b/>
          <w:bCs/>
          <w:color w:val="222222"/>
          <w:sz w:val="26"/>
          <w:szCs w:val="26"/>
          <w:lang w:val="en" w:eastAsia="en-IN"/>
        </w:rPr>
        <w:t> </w:t>
      </w:r>
    </w:p>
    <w:p w14:paraId="4D3330D8" w14:textId="77777777" w:rsidR="00E24DCF" w:rsidRPr="00E24DCF" w:rsidRDefault="00E24DCF" w:rsidP="00E24DCF">
      <w:pPr>
        <w:shd w:val="clear" w:color="auto" w:fill="FFFFFF"/>
        <w:spacing w:after="0" w:line="240" w:lineRule="auto"/>
        <w:jc w:val="right"/>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Sd/-</w:t>
      </w:r>
    </w:p>
    <w:p w14:paraId="3FE5BF16" w14:textId="77777777" w:rsidR="00E24DCF" w:rsidRPr="00E24DCF" w:rsidRDefault="00E24DCF" w:rsidP="00E24DCF">
      <w:pPr>
        <w:shd w:val="clear" w:color="auto" w:fill="FFFFFF"/>
        <w:spacing w:after="0" w:line="240" w:lineRule="auto"/>
        <w:jc w:val="right"/>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Secretary</w:t>
      </w:r>
    </w:p>
    <w:p w14:paraId="6BE0890E" w14:textId="77777777" w:rsidR="00E24DCF" w:rsidRPr="00E24DCF" w:rsidRDefault="00E24DCF" w:rsidP="00E24DCF">
      <w:pPr>
        <w:shd w:val="clear" w:color="auto" w:fill="FFFFFF"/>
        <w:spacing w:after="0" w:line="240" w:lineRule="auto"/>
        <w:jc w:val="right"/>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 </w:t>
      </w:r>
    </w:p>
    <w:p w14:paraId="1FF6C4AA" w14:textId="77777777" w:rsidR="00E24DCF" w:rsidRPr="00E24DCF" w:rsidRDefault="00E24DCF" w:rsidP="00E24DCF">
      <w:pPr>
        <w:shd w:val="clear" w:color="auto" w:fill="FFFFFF"/>
        <w:spacing w:after="0" w:line="240" w:lineRule="auto"/>
        <w:jc w:val="right"/>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Circular No: ACMA/2018-19/40</w:t>
      </w:r>
    </w:p>
    <w:p w14:paraId="58E37ADC" w14:textId="77777777" w:rsidR="00E24DCF" w:rsidRPr="00E24DCF" w:rsidRDefault="00E24DCF" w:rsidP="00E24DCF">
      <w:pPr>
        <w:shd w:val="clear" w:color="auto" w:fill="FFFFFF"/>
        <w:spacing w:after="0" w:line="240" w:lineRule="auto"/>
        <w:ind w:left="810" w:right="435"/>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662A0459" w14:textId="74F5C9A2" w:rsidR="00791AB0" w:rsidRDefault="00791AB0" w:rsidP="00791AB0">
      <w:pPr>
        <w:shd w:val="clear" w:color="auto" w:fill="FFFFFF"/>
        <w:spacing w:after="0" w:line="240" w:lineRule="auto"/>
        <w:ind w:left="810" w:right="435"/>
        <w:rPr>
          <w:rFonts w:ascii="Calibri" w:eastAsia="Times New Roman" w:hAnsi="Calibri" w:cs="Calibri"/>
          <w:b/>
          <w:bCs/>
          <w:color w:val="222222"/>
          <w:sz w:val="24"/>
          <w:szCs w:val="24"/>
          <w:lang w:eastAsia="en-IN"/>
        </w:rPr>
      </w:pPr>
    </w:p>
    <w:p w14:paraId="14453CFF" w14:textId="77777777" w:rsidR="00791AB0" w:rsidRPr="001A46AF" w:rsidRDefault="00791AB0" w:rsidP="00791AB0">
      <w:pPr>
        <w:shd w:val="clear" w:color="auto" w:fill="FFFFFF"/>
        <w:spacing w:after="0" w:line="240" w:lineRule="auto"/>
        <w:ind w:left="810" w:right="435"/>
        <w:rPr>
          <w:rFonts w:ascii="Arial" w:eastAsia="Times New Roman" w:hAnsi="Arial" w:cs="Arial"/>
          <w:color w:val="222222"/>
          <w:sz w:val="24"/>
          <w:szCs w:val="24"/>
          <w:lang w:eastAsia="en-IN"/>
        </w:rPr>
      </w:pPr>
    </w:p>
    <w:p w14:paraId="2A8E3405" w14:textId="77777777" w:rsidR="00E24DCF" w:rsidRPr="00E24DCF" w:rsidRDefault="00E24DCF" w:rsidP="00E24DCF">
      <w:pPr>
        <w:shd w:val="clear" w:color="auto" w:fill="FFFFFF"/>
        <w:spacing w:after="0" w:line="240" w:lineRule="auto"/>
        <w:jc w:val="center"/>
        <w:rPr>
          <w:rFonts w:ascii="Arial" w:eastAsia="Times New Roman" w:hAnsi="Arial" w:cs="Arial"/>
          <w:color w:val="222222"/>
          <w:sz w:val="24"/>
          <w:szCs w:val="24"/>
          <w:lang w:eastAsia="en-IN"/>
        </w:rPr>
      </w:pPr>
      <w:r w:rsidRPr="00E24DCF">
        <w:rPr>
          <w:rFonts w:ascii="Calibri" w:eastAsia="Times New Roman" w:hAnsi="Calibri" w:cs="Calibri"/>
          <w:b/>
          <w:bCs/>
          <w:i/>
          <w:iCs/>
          <w:color w:val="222222"/>
          <w:sz w:val="38"/>
          <w:szCs w:val="38"/>
          <w:lang w:eastAsia="en-IN"/>
        </w:rPr>
        <w:t>Automotive Component Manufacturers Association of India</w:t>
      </w:r>
    </w:p>
    <w:p w14:paraId="2C6E7D95" w14:textId="77777777" w:rsidR="00E24DCF" w:rsidRPr="00E24DCF" w:rsidRDefault="00E24DCF" w:rsidP="00E24DCF">
      <w:pPr>
        <w:shd w:val="clear" w:color="auto" w:fill="FFFFFF"/>
        <w:spacing w:after="0" w:line="240" w:lineRule="auto"/>
        <w:ind w:left="810" w:right="435"/>
        <w:jc w:val="right"/>
        <w:rPr>
          <w:rFonts w:ascii="Arial" w:eastAsia="Times New Roman" w:hAnsi="Arial" w:cs="Arial"/>
          <w:color w:val="222222"/>
          <w:sz w:val="24"/>
          <w:szCs w:val="24"/>
          <w:lang w:eastAsia="en-IN"/>
        </w:rPr>
      </w:pPr>
      <w:bookmarkStart w:id="17" w:name="m_9028273875033204765_OLE_LINK14"/>
      <w:bookmarkStart w:id="18" w:name="m_9028273875033204765_OLE_LINK15"/>
      <w:bookmarkEnd w:id="17"/>
      <w:bookmarkEnd w:id="18"/>
      <w:r w:rsidRPr="00E24DCF">
        <w:rPr>
          <w:rFonts w:ascii="Calibri" w:eastAsia="Times New Roman" w:hAnsi="Calibri" w:cs="Calibri"/>
          <w:color w:val="222222"/>
          <w:sz w:val="24"/>
          <w:szCs w:val="24"/>
          <w:lang w:eastAsia="en-IN"/>
        </w:rPr>
        <w:t>                                                                                                                 </w:t>
      </w:r>
    </w:p>
    <w:p w14:paraId="25D487D6" w14:textId="77777777" w:rsidR="00E24DCF" w:rsidRPr="00E24DCF" w:rsidRDefault="00E24DCF" w:rsidP="00E24DCF">
      <w:pPr>
        <w:shd w:val="clear" w:color="auto" w:fill="FFFFFF"/>
        <w:spacing w:after="0" w:line="240" w:lineRule="auto"/>
        <w:jc w:val="right"/>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val="en" w:eastAsia="en-IN"/>
        </w:rPr>
        <w:t>23</w:t>
      </w:r>
      <w:r w:rsidRPr="00E24DCF">
        <w:rPr>
          <w:rFonts w:ascii="Calibri" w:eastAsia="Times New Roman" w:hAnsi="Calibri" w:cs="Calibri"/>
          <w:color w:val="222222"/>
          <w:sz w:val="24"/>
          <w:szCs w:val="24"/>
          <w:vertAlign w:val="superscript"/>
          <w:lang w:val="en" w:eastAsia="en-IN"/>
        </w:rPr>
        <w:t>rd</w:t>
      </w:r>
      <w:r w:rsidRPr="00E24DCF">
        <w:rPr>
          <w:rFonts w:ascii="Calibri" w:eastAsia="Times New Roman" w:hAnsi="Calibri" w:cs="Calibri"/>
          <w:color w:val="222222"/>
          <w:sz w:val="24"/>
          <w:szCs w:val="24"/>
          <w:lang w:val="en" w:eastAsia="en-IN"/>
        </w:rPr>
        <w:t> July 2018</w:t>
      </w:r>
    </w:p>
    <w:p w14:paraId="656BD3E3"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val="en" w:eastAsia="en-IN"/>
        </w:rPr>
        <w:t> </w:t>
      </w:r>
    </w:p>
    <w:p w14:paraId="74AC9FAD" w14:textId="77777777" w:rsidR="00E24DCF" w:rsidRPr="00E24DCF" w:rsidRDefault="00E24DCF" w:rsidP="00E24DCF">
      <w:pPr>
        <w:shd w:val="clear" w:color="auto" w:fill="FFFFFF"/>
        <w:spacing w:after="0" w:line="240" w:lineRule="auto"/>
        <w:ind w:firstLine="720"/>
        <w:rPr>
          <w:rFonts w:ascii="Arial" w:eastAsia="Times New Roman" w:hAnsi="Arial" w:cs="Arial"/>
          <w:color w:val="222222"/>
          <w:sz w:val="24"/>
          <w:szCs w:val="24"/>
          <w:lang w:eastAsia="en-IN"/>
        </w:rPr>
      </w:pPr>
      <w:proofErr w:type="gramStart"/>
      <w:r w:rsidRPr="00E24DCF">
        <w:rPr>
          <w:rFonts w:ascii="Calibri" w:eastAsia="Times New Roman" w:hAnsi="Calibri" w:cs="Calibri"/>
          <w:color w:val="222222"/>
          <w:sz w:val="24"/>
          <w:szCs w:val="24"/>
          <w:lang w:val="en" w:eastAsia="en-IN"/>
        </w:rPr>
        <w:t>To :</w:t>
      </w:r>
      <w:proofErr w:type="gramEnd"/>
      <w:r w:rsidRPr="00E24DCF">
        <w:rPr>
          <w:rFonts w:ascii="Calibri" w:eastAsia="Times New Roman" w:hAnsi="Calibri" w:cs="Calibri"/>
          <w:color w:val="222222"/>
          <w:sz w:val="24"/>
          <w:szCs w:val="24"/>
          <w:lang w:val="en" w:eastAsia="en-IN"/>
        </w:rPr>
        <w:t xml:space="preserve"> All Members</w:t>
      </w:r>
    </w:p>
    <w:p w14:paraId="1D76A57D"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6BB766C7" w14:textId="77777777" w:rsidR="00E24DCF" w:rsidRPr="00E24DCF" w:rsidRDefault="00E24DCF" w:rsidP="00E24DCF">
      <w:pPr>
        <w:shd w:val="clear" w:color="auto" w:fill="FFFFFF"/>
        <w:spacing w:after="0" w:line="240" w:lineRule="auto"/>
        <w:jc w:val="center"/>
        <w:rPr>
          <w:rFonts w:ascii="Arial" w:eastAsia="Times New Roman" w:hAnsi="Arial" w:cs="Arial"/>
          <w:color w:val="222222"/>
          <w:sz w:val="24"/>
          <w:szCs w:val="24"/>
          <w:lang w:eastAsia="en-IN"/>
        </w:rPr>
      </w:pPr>
      <w:r w:rsidRPr="00E24DCF">
        <w:rPr>
          <w:rFonts w:ascii="Calibri" w:eastAsia="Times New Roman" w:hAnsi="Calibri" w:cs="Calibri"/>
          <w:b/>
          <w:bCs/>
          <w:color w:val="222222"/>
          <w:sz w:val="24"/>
          <w:szCs w:val="24"/>
          <w:u w:val="single"/>
          <w:lang w:eastAsia="en-IN"/>
        </w:rPr>
        <w:t>GST Update no. 22: Outcome of GST Council's 28th meeting held on 21st July 2018</w:t>
      </w:r>
    </w:p>
    <w:p w14:paraId="75EECD3C" w14:textId="77777777" w:rsidR="00E24DCF" w:rsidRPr="00E24DCF" w:rsidRDefault="00E24DCF" w:rsidP="00E24DCF">
      <w:pPr>
        <w:shd w:val="clear" w:color="auto" w:fill="FFFFFF"/>
        <w:spacing w:after="0" w:line="240" w:lineRule="auto"/>
        <w:jc w:val="center"/>
        <w:rPr>
          <w:rFonts w:ascii="Arial" w:eastAsia="Times New Roman" w:hAnsi="Arial" w:cs="Arial"/>
          <w:color w:val="222222"/>
          <w:sz w:val="24"/>
          <w:szCs w:val="24"/>
          <w:lang w:eastAsia="en-IN"/>
        </w:rPr>
      </w:pPr>
      <w:r w:rsidRPr="00E24DCF">
        <w:rPr>
          <w:rFonts w:ascii="Calibri" w:eastAsia="Times New Roman" w:hAnsi="Calibri" w:cs="Calibri"/>
          <w:i/>
          <w:iCs/>
          <w:color w:val="222222"/>
          <w:sz w:val="24"/>
          <w:szCs w:val="24"/>
          <w:lang w:eastAsia="en-IN"/>
        </w:rPr>
        <w:t> </w:t>
      </w:r>
    </w:p>
    <w:p w14:paraId="65447B31"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i/>
          <w:iCs/>
          <w:color w:val="222222"/>
          <w:sz w:val="24"/>
          <w:szCs w:val="24"/>
          <w:lang w:eastAsia="en-IN"/>
        </w:rPr>
        <w:t> </w:t>
      </w:r>
    </w:p>
    <w:p w14:paraId="0F370582" w14:textId="77777777" w:rsidR="00E24DCF" w:rsidRPr="00E24DCF" w:rsidRDefault="00E24DCF" w:rsidP="00E24DCF">
      <w:pPr>
        <w:shd w:val="clear" w:color="auto" w:fill="FFFFFF"/>
        <w:spacing w:after="0" w:line="240" w:lineRule="auto"/>
        <w:ind w:left="360"/>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We would like to update you on the 28</w:t>
      </w:r>
      <w:r w:rsidRPr="00E24DCF">
        <w:rPr>
          <w:rFonts w:ascii="Calibri" w:eastAsia="Times New Roman" w:hAnsi="Calibri" w:cs="Calibri"/>
          <w:color w:val="222222"/>
          <w:sz w:val="24"/>
          <w:szCs w:val="24"/>
          <w:vertAlign w:val="superscript"/>
          <w:lang w:eastAsia="en-IN"/>
        </w:rPr>
        <w:t>th</w:t>
      </w:r>
      <w:r w:rsidRPr="00E24DCF">
        <w:rPr>
          <w:rFonts w:ascii="Calibri" w:eastAsia="Times New Roman" w:hAnsi="Calibri" w:cs="Calibri"/>
          <w:color w:val="222222"/>
          <w:sz w:val="24"/>
          <w:szCs w:val="24"/>
          <w:lang w:eastAsia="en-IN"/>
        </w:rPr>
        <w:t> GST Council meeting held on 21 July 2018, wherein the GST Co</w:t>
      </w:r>
      <w:r w:rsidRPr="00E24DCF">
        <w:rPr>
          <w:rFonts w:ascii="Calibri" w:eastAsia="Times New Roman" w:hAnsi="Calibri" w:cs="Calibri"/>
          <w:i/>
          <w:iCs/>
          <w:color w:val="222222"/>
          <w:sz w:val="24"/>
          <w:szCs w:val="24"/>
          <w:lang w:eastAsia="en-IN"/>
        </w:rPr>
        <w:t>unci</w:t>
      </w:r>
      <w:r w:rsidRPr="00E24DCF">
        <w:rPr>
          <w:rFonts w:ascii="Calibri" w:eastAsia="Times New Roman" w:hAnsi="Calibri" w:cs="Calibri"/>
          <w:color w:val="222222"/>
          <w:sz w:val="24"/>
          <w:szCs w:val="24"/>
          <w:lang w:eastAsia="en-IN"/>
        </w:rPr>
        <w:t xml:space="preserve">l has made various recommendations for changes in the GST law as well as rate of various goods and services. Following are the summarized key points that have emerged based on the attached documents issued by Ministry of </w:t>
      </w:r>
      <w:proofErr w:type="gramStart"/>
      <w:r w:rsidRPr="00E24DCF">
        <w:rPr>
          <w:rFonts w:ascii="Calibri" w:eastAsia="Times New Roman" w:hAnsi="Calibri" w:cs="Calibri"/>
          <w:color w:val="222222"/>
          <w:sz w:val="24"/>
          <w:szCs w:val="24"/>
          <w:lang w:eastAsia="en-IN"/>
        </w:rPr>
        <w:t>Finance  :</w:t>
      </w:r>
      <w:proofErr w:type="gramEnd"/>
    </w:p>
    <w:p w14:paraId="4CDB059F"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097383D9" w14:textId="46C450BA"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lastRenderedPageBreak/>
        <w:t>1.</w:t>
      </w:r>
      <w:r w:rsidRPr="00E24DCF">
        <w:rPr>
          <w:rFonts w:ascii="Times New Roman" w:eastAsia="Times New Roman" w:hAnsi="Times New Roman" w:cs="Times New Roman"/>
          <w:color w:val="222222"/>
          <w:sz w:val="14"/>
          <w:szCs w:val="14"/>
          <w:lang w:eastAsia="en-IN"/>
        </w:rPr>
        <w:t>      </w:t>
      </w:r>
      <w:hyperlink r:id="rId18" w:history="1">
        <w:r w:rsidRPr="00E24DCF">
          <w:rPr>
            <w:rStyle w:val="Hyperlink"/>
            <w:rFonts w:ascii="Calibri" w:eastAsia="Times New Roman" w:hAnsi="Calibri" w:cs="Calibri"/>
            <w:b/>
            <w:bCs/>
            <w:sz w:val="24"/>
            <w:szCs w:val="24"/>
            <w:lang w:eastAsia="en-IN"/>
          </w:rPr>
          <w:t>Changes related to supply of services:</w:t>
        </w:r>
      </w:hyperlink>
    </w:p>
    <w:p w14:paraId="2F95E291"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24219A23"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Supply of food or drink in restaurant, mess, canteen, eating joints, and supplies to institutions (namely office, factories, educational institutions) on a contractual basis shall be taxed at 5% while only the outdoor catering i.e. event based and on occasional basis shall be taxed at 18%;</w:t>
      </w:r>
    </w:p>
    <w:p w14:paraId="3822F2CD"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GST rates on hotels would be charged on actual tariff / transaction value as opposed to declared tariff. (i.e. if actual tariff is below INR 7500, GST would be charged at 18% and actual tariff above INR 7500 would be taxed at 28%);</w:t>
      </w:r>
    </w:p>
    <w:p w14:paraId="2FC98441"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Services provided in sectors like banking, IT have been provided relief by exempting services supplied by an establishment of a person in India to any establishment of that person outside India [i.e. related party] provided the place of supply is outside India;</w:t>
      </w:r>
    </w:p>
    <w:p w14:paraId="60E38D06"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GST on supply of e-books has been proposed to be reduced from 18% to 5% for which print version exists;</w:t>
      </w:r>
    </w:p>
    <w:p w14:paraId="14A61019"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For multimodal transportation service providers, GST rate of 12% with full ITC has been proposed;</w:t>
      </w:r>
    </w:p>
    <w:p w14:paraId="41C45EA8"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Extend the exemption granted on outward transportation of all goods by air and sea by another one year i.e. up to 30th September, 2019 as relief to the exporter of goods;</w:t>
      </w:r>
    </w:p>
    <w:p w14:paraId="25702920"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GST on supply of services provided by individual Direct selling agents (DSA) to banks/NBFCs has been proposed to be paid under reverse charge by banks/NBFCs. While supply of service by non-individual DSA to banks/NBFCs shall be on forward charge.</w:t>
      </w:r>
    </w:p>
    <w:p w14:paraId="5AE67F26"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57A8BC6E" w14:textId="057603C8"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2.</w:t>
      </w:r>
      <w:r w:rsidRPr="00E24DCF">
        <w:rPr>
          <w:rFonts w:ascii="Times New Roman" w:eastAsia="Times New Roman" w:hAnsi="Times New Roman" w:cs="Times New Roman"/>
          <w:color w:val="222222"/>
          <w:sz w:val="14"/>
          <w:szCs w:val="14"/>
          <w:lang w:eastAsia="en-IN"/>
        </w:rPr>
        <w:t>      </w:t>
      </w:r>
      <w:hyperlink r:id="rId19" w:history="1">
        <w:r w:rsidRPr="00E24DCF">
          <w:rPr>
            <w:rStyle w:val="Hyperlink"/>
            <w:rFonts w:ascii="Calibri" w:eastAsia="Times New Roman" w:hAnsi="Calibri" w:cs="Calibri"/>
            <w:b/>
            <w:bCs/>
            <w:sz w:val="24"/>
            <w:szCs w:val="24"/>
            <w:lang w:eastAsia="en-IN"/>
          </w:rPr>
          <w:t>Reduction in GST rates of certain goods which </w:t>
        </w:r>
        <w:r w:rsidRPr="00E24DCF">
          <w:rPr>
            <w:rStyle w:val="Hyperlink"/>
            <w:rFonts w:ascii="Calibri" w:eastAsia="Times New Roman" w:hAnsi="Calibri" w:cs="Calibri"/>
            <w:b/>
            <w:bCs/>
            <w:i/>
            <w:iCs/>
            <w:sz w:val="24"/>
            <w:szCs w:val="24"/>
            <w:lang w:eastAsia="en-IN"/>
          </w:rPr>
          <w:t>inter-alia</w:t>
        </w:r>
        <w:r w:rsidRPr="00E24DCF">
          <w:rPr>
            <w:rStyle w:val="Hyperlink"/>
            <w:rFonts w:ascii="Calibri" w:eastAsia="Times New Roman" w:hAnsi="Calibri" w:cs="Calibri"/>
            <w:b/>
            <w:bCs/>
            <w:sz w:val="24"/>
            <w:szCs w:val="24"/>
            <w:lang w:eastAsia="en-IN"/>
          </w:rPr>
          <w:t> includes:</w:t>
        </w:r>
      </w:hyperlink>
    </w:p>
    <w:p w14:paraId="7F51A9D0"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7AEC994E"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Footwear having retail sale price under INR 1,000 per pair to be taxed at 5%;</w:t>
      </w:r>
    </w:p>
    <w:p w14:paraId="61C23234"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i/>
          <w:iCs/>
          <w:color w:val="222222"/>
          <w:sz w:val="24"/>
          <w:szCs w:val="24"/>
          <w:lang w:eastAsia="en-IN"/>
        </w:rPr>
        <w:t>GST rates on the following items have been proposed to be reduced to 18%</w:t>
      </w:r>
    </w:p>
    <w:p w14:paraId="720CF23E" w14:textId="77777777" w:rsidR="00E24DCF" w:rsidRPr="00E24DCF" w:rsidRDefault="00E24DCF" w:rsidP="00E24DCF">
      <w:pPr>
        <w:shd w:val="clear" w:color="auto" w:fill="FFFFFF"/>
        <w:spacing w:before="100" w:beforeAutospacing="1" w:after="100" w:afterAutospacing="1" w:line="240" w:lineRule="auto"/>
        <w:ind w:left="1069"/>
        <w:rPr>
          <w:rFonts w:ascii="Arial" w:eastAsia="Times New Roman" w:hAnsi="Arial" w:cs="Arial"/>
          <w:color w:val="222222"/>
          <w:sz w:val="24"/>
          <w:szCs w:val="24"/>
          <w:lang w:eastAsia="en-IN"/>
        </w:rPr>
      </w:pPr>
      <w:r w:rsidRPr="00E24DCF">
        <w:rPr>
          <w:rFonts w:ascii="Courier New" w:eastAsia="Times New Roman" w:hAnsi="Courier New" w:cs="Courier New"/>
          <w:color w:val="222222"/>
          <w:sz w:val="24"/>
          <w:szCs w:val="24"/>
          <w:lang w:eastAsia="en-IN"/>
        </w:rPr>
        <w:t>o</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Consumer electronics or appliances i.e. Food grinders and mixers, food or vegetable juice extractors, Water heater, mixer grinder, hair dryers, Washing machine etc.;</w:t>
      </w:r>
    </w:p>
    <w:p w14:paraId="75B6304D" w14:textId="77777777" w:rsidR="00E24DCF" w:rsidRPr="00E24DCF" w:rsidRDefault="00E24DCF" w:rsidP="00E24DCF">
      <w:pPr>
        <w:shd w:val="clear" w:color="auto" w:fill="FFFFFF"/>
        <w:spacing w:before="100" w:beforeAutospacing="1" w:after="100" w:afterAutospacing="1" w:line="240" w:lineRule="auto"/>
        <w:ind w:left="1069"/>
        <w:rPr>
          <w:rFonts w:ascii="Arial" w:eastAsia="Times New Roman" w:hAnsi="Arial" w:cs="Arial"/>
          <w:color w:val="222222"/>
          <w:sz w:val="24"/>
          <w:szCs w:val="24"/>
          <w:lang w:eastAsia="en-IN"/>
        </w:rPr>
      </w:pPr>
      <w:r w:rsidRPr="00E24DCF">
        <w:rPr>
          <w:rFonts w:ascii="Courier New" w:eastAsia="Times New Roman" w:hAnsi="Courier New" w:cs="Courier New"/>
          <w:color w:val="222222"/>
          <w:sz w:val="24"/>
          <w:szCs w:val="24"/>
          <w:lang w:eastAsia="en-IN"/>
        </w:rPr>
        <w:t>o</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Televisions up to the size of 68 cm;</w:t>
      </w:r>
    </w:p>
    <w:p w14:paraId="6967FCDF" w14:textId="77777777" w:rsidR="00E24DCF" w:rsidRPr="00E24DCF" w:rsidRDefault="00E24DCF" w:rsidP="00E24DCF">
      <w:pPr>
        <w:shd w:val="clear" w:color="auto" w:fill="FFFFFF"/>
        <w:spacing w:before="100" w:beforeAutospacing="1" w:after="100" w:afterAutospacing="1" w:line="240" w:lineRule="auto"/>
        <w:ind w:left="1069"/>
        <w:rPr>
          <w:rFonts w:ascii="Arial" w:eastAsia="Times New Roman" w:hAnsi="Arial" w:cs="Arial"/>
          <w:color w:val="222222"/>
          <w:sz w:val="24"/>
          <w:szCs w:val="24"/>
          <w:lang w:eastAsia="en-IN"/>
        </w:rPr>
      </w:pPr>
      <w:r w:rsidRPr="00E24DCF">
        <w:rPr>
          <w:rFonts w:ascii="Courier New" w:eastAsia="Times New Roman" w:hAnsi="Courier New" w:cs="Courier New"/>
          <w:color w:val="222222"/>
          <w:sz w:val="24"/>
          <w:szCs w:val="24"/>
          <w:lang w:eastAsia="en-IN"/>
        </w:rPr>
        <w:t>o</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Paints, varnishes and wall putty;</w:t>
      </w:r>
    </w:p>
    <w:p w14:paraId="555CDD70" w14:textId="77777777" w:rsidR="00E24DCF" w:rsidRPr="00E24DCF" w:rsidRDefault="00E24DCF" w:rsidP="00E24DCF">
      <w:pPr>
        <w:shd w:val="clear" w:color="auto" w:fill="FFFFFF"/>
        <w:spacing w:before="100" w:beforeAutospacing="1" w:after="100" w:afterAutospacing="1" w:line="240" w:lineRule="auto"/>
        <w:ind w:left="1069"/>
        <w:rPr>
          <w:rFonts w:ascii="Arial" w:eastAsia="Times New Roman" w:hAnsi="Arial" w:cs="Arial"/>
          <w:color w:val="222222"/>
          <w:sz w:val="24"/>
          <w:szCs w:val="24"/>
          <w:lang w:eastAsia="en-IN"/>
        </w:rPr>
      </w:pPr>
      <w:r w:rsidRPr="00E24DCF">
        <w:rPr>
          <w:rFonts w:ascii="Courier New" w:eastAsia="Times New Roman" w:hAnsi="Courier New" w:cs="Courier New"/>
          <w:color w:val="222222"/>
          <w:sz w:val="24"/>
          <w:szCs w:val="24"/>
          <w:lang w:eastAsia="en-IN"/>
        </w:rPr>
        <w:lastRenderedPageBreak/>
        <w:t>o</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Special purpose vehicles, work truck and trailer and lithium-ion batteries.</w:t>
      </w:r>
    </w:p>
    <w:p w14:paraId="66A7F723"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54C0F7AB" w14:textId="77777777" w:rsidR="00E24DCF" w:rsidRPr="00E24DCF" w:rsidRDefault="00E24DCF" w:rsidP="00E24DCF">
      <w:pPr>
        <w:shd w:val="clear" w:color="auto" w:fill="FFFFFF"/>
        <w:spacing w:after="0" w:line="240" w:lineRule="auto"/>
        <w:ind w:left="360"/>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The Council also provided clarifications regarding applicable GST rate on certain goods including milk enriched with vitamins or minerals salt (fortified milk), water supplied for public purposes, beet and cane sugar, including refined beet and cane sugar etc.</w:t>
      </w:r>
    </w:p>
    <w:p w14:paraId="09EA41ED"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7AEFDCAA" w14:textId="2DFDE3EF"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3.</w:t>
      </w:r>
      <w:r w:rsidRPr="00E24DCF">
        <w:rPr>
          <w:rFonts w:ascii="Times New Roman" w:eastAsia="Times New Roman" w:hAnsi="Times New Roman" w:cs="Times New Roman"/>
          <w:color w:val="222222"/>
          <w:sz w:val="14"/>
          <w:szCs w:val="14"/>
          <w:lang w:eastAsia="en-IN"/>
        </w:rPr>
        <w:t>      </w:t>
      </w:r>
      <w:hyperlink r:id="rId20" w:history="1">
        <w:r w:rsidRPr="00E24DCF">
          <w:rPr>
            <w:rStyle w:val="Hyperlink"/>
            <w:rFonts w:ascii="Calibri" w:eastAsia="Times New Roman" w:hAnsi="Calibri" w:cs="Calibri"/>
            <w:b/>
            <w:bCs/>
            <w:sz w:val="24"/>
            <w:szCs w:val="24"/>
            <w:lang w:eastAsia="en-IN"/>
          </w:rPr>
          <w:t>Simplification of returns under GST:</w:t>
        </w:r>
      </w:hyperlink>
    </w:p>
    <w:p w14:paraId="5EF14F1B" w14:textId="77777777" w:rsidR="00E24DCF" w:rsidRPr="00E24DCF" w:rsidRDefault="00E24DCF" w:rsidP="00E24DCF">
      <w:pPr>
        <w:shd w:val="clear" w:color="auto" w:fill="FFFFFF"/>
        <w:spacing w:before="100" w:beforeAutospacing="1" w:after="100" w:afterAutospacing="1" w:line="240" w:lineRule="auto"/>
        <w:ind w:left="426"/>
        <w:rPr>
          <w:rFonts w:ascii="Arial" w:eastAsia="Times New Roman" w:hAnsi="Arial" w:cs="Arial"/>
          <w:color w:val="222222"/>
          <w:sz w:val="24"/>
          <w:szCs w:val="24"/>
          <w:lang w:eastAsia="en-IN"/>
        </w:rPr>
      </w:pPr>
      <w:r w:rsidRPr="00E24DCF">
        <w:rPr>
          <w:rFonts w:ascii="Calibri" w:eastAsia="Times New Roman" w:hAnsi="Calibri" w:cs="Calibri"/>
          <w:b/>
          <w:bCs/>
          <w:color w:val="222222"/>
          <w:sz w:val="24"/>
          <w:szCs w:val="24"/>
          <w:lang w:eastAsia="en-IN"/>
        </w:rPr>
        <w:t> </w:t>
      </w:r>
    </w:p>
    <w:p w14:paraId="6A74A7A2"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Council has approved the mechanism and design of the simplified GST returns and directions have been issued to law committee to finalize the formats and make suitable changes in the rules and the law;</w:t>
      </w:r>
    </w:p>
    <w:p w14:paraId="184FD01D"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It has been proposed that for all tax payers (excluding small taxpayers and ISD) a single monthly return mechanism will be introduced;</w:t>
      </w:r>
    </w:p>
    <w:p w14:paraId="48EFAF58"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The single return shall have two main tables i.e. one for reporting outward supplies and another for availing ITC based on the invoices uploaded by the vendor;</w:t>
      </w:r>
    </w:p>
    <w:p w14:paraId="2E268F66"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The vendor invoices shall be updated on the buyer’s platform on a real time basis and the returns shall be designed on a process of “Upload-Lock-Pay” mechanism;</w:t>
      </w:r>
    </w:p>
    <w:p w14:paraId="1857FA06"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It has been proposed that the taxpayer would have facility to create his profile based on nature of supplies made and received. The fields of information which a taxpayer would be shown and would be required to fill in the return would depend on his profile.</w:t>
      </w:r>
    </w:p>
    <w:p w14:paraId="021F73FA"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0BB0EF5A"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4.</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b/>
          <w:bCs/>
          <w:color w:val="222222"/>
          <w:sz w:val="24"/>
          <w:szCs w:val="24"/>
          <w:u w:val="single"/>
          <w:lang w:eastAsia="en-IN"/>
        </w:rPr>
        <w:t>Simplification for small taxpayers:</w:t>
      </w:r>
    </w:p>
    <w:p w14:paraId="1DDB05A6"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76747361"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It has been proposed that NIL return filers shall be given facility to file the returns by sending SMS;</w:t>
      </w:r>
    </w:p>
    <w:p w14:paraId="6C7B4922"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It has been proposed to increase the turnover limit for taxpayer filing quarterly returns to INR 5 crores;</w:t>
      </w:r>
    </w:p>
    <w:p w14:paraId="50B18D5E"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Quarterly return shall be similar to the main return with monthly payment facility and for small taxpayers (i.e. a) with only b2c supplies and b) for b2b+b2c supply). Simplified returns named Sahaj and Sugam shall be introduced;</w:t>
      </w:r>
    </w:p>
    <w:p w14:paraId="46893E44"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lastRenderedPageBreak/>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Further, the new return mechanism shall provide facility for amendment of invoice by introducing a new amendment return which will have tax payment facility to save the interest liability of the tax payers.</w:t>
      </w:r>
    </w:p>
    <w:p w14:paraId="1A269EDB"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56A8FD77" w14:textId="238D85DC"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5.</w:t>
      </w:r>
      <w:r w:rsidRPr="00E24DCF">
        <w:rPr>
          <w:rFonts w:ascii="Times New Roman" w:eastAsia="Times New Roman" w:hAnsi="Times New Roman" w:cs="Times New Roman"/>
          <w:color w:val="222222"/>
          <w:sz w:val="14"/>
          <w:szCs w:val="14"/>
          <w:lang w:eastAsia="en-IN"/>
        </w:rPr>
        <w:t>      </w:t>
      </w:r>
      <w:hyperlink r:id="rId21" w:history="1">
        <w:r w:rsidRPr="00E24DCF">
          <w:rPr>
            <w:rStyle w:val="Hyperlink"/>
            <w:rFonts w:ascii="Calibri" w:eastAsia="Times New Roman" w:hAnsi="Calibri" w:cs="Calibri"/>
            <w:b/>
            <w:bCs/>
            <w:sz w:val="24"/>
            <w:szCs w:val="24"/>
            <w:lang w:eastAsia="en-IN"/>
          </w:rPr>
          <w:t>Migration window to open till 31st August 2018:</w:t>
        </w:r>
      </w:hyperlink>
    </w:p>
    <w:p w14:paraId="2C10AA21"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165B7D0C" w14:textId="77777777" w:rsidR="00E24DCF" w:rsidRPr="00E24DCF" w:rsidRDefault="00E24DCF" w:rsidP="00E24DCF">
      <w:pPr>
        <w:shd w:val="clear" w:color="auto" w:fill="FFFFFF"/>
        <w:spacing w:after="0" w:line="240" w:lineRule="auto"/>
        <w:ind w:left="360"/>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For taxpayers, who were unable to fill the PART – B of the registration form and had only provisional IDs till date, it has been proposed to fill the part B of the form and to approach the jurisdictional officer to migrate their GSTN. Any late fee paid for delayed filing of returns for such cases shall be refunded to the cash ledger.</w:t>
      </w:r>
    </w:p>
    <w:p w14:paraId="4ED8ECA8"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72FBC4D1" w14:textId="1EFC6F3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6.</w:t>
      </w:r>
      <w:r w:rsidRPr="00E24DCF">
        <w:rPr>
          <w:rFonts w:ascii="Times New Roman" w:eastAsia="Times New Roman" w:hAnsi="Times New Roman" w:cs="Times New Roman"/>
          <w:color w:val="222222"/>
          <w:sz w:val="14"/>
          <w:szCs w:val="14"/>
          <w:lang w:eastAsia="en-IN"/>
        </w:rPr>
        <w:t>      </w:t>
      </w:r>
      <w:hyperlink r:id="rId22" w:history="1">
        <w:r w:rsidRPr="00E24DCF">
          <w:rPr>
            <w:rStyle w:val="Hyperlink"/>
            <w:rFonts w:ascii="Calibri" w:eastAsia="Times New Roman" w:hAnsi="Calibri" w:cs="Calibri"/>
            <w:b/>
            <w:bCs/>
            <w:sz w:val="24"/>
            <w:szCs w:val="24"/>
            <w:lang w:eastAsia="en-IN"/>
          </w:rPr>
          <w:t>Proposed amendment in the law:</w:t>
        </w:r>
      </w:hyperlink>
    </w:p>
    <w:p w14:paraId="3FBA7352"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6EE6F21E" w14:textId="77777777" w:rsidR="00E24DCF" w:rsidRPr="00E24DCF" w:rsidRDefault="00E24DCF" w:rsidP="00E24DCF">
      <w:pPr>
        <w:shd w:val="clear" w:color="auto" w:fill="FFFFFF"/>
        <w:spacing w:before="100" w:beforeAutospacing="1" w:after="100" w:afterAutospacing="1" w:line="240" w:lineRule="auto"/>
        <w:ind w:left="426"/>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The proposed amendment in the law which were open for public comments were discussed in the council meeting and same will be now placed before the Parliament and the legislature of State and Union territories with legislatures for carrying out the amendments in the respective GST Acts. </w:t>
      </w:r>
      <w:r w:rsidRPr="00E24DCF">
        <w:rPr>
          <w:rFonts w:ascii="Calibri" w:eastAsia="Times New Roman" w:hAnsi="Calibri" w:cs="Calibri"/>
          <w:i/>
          <w:iCs/>
          <w:color w:val="222222"/>
          <w:sz w:val="24"/>
          <w:szCs w:val="24"/>
          <w:u w:val="single"/>
          <w:lang w:eastAsia="en-IN"/>
        </w:rPr>
        <w:t>(please refer our earlier mail/ update on the proposed amendments)</w:t>
      </w:r>
      <w:r w:rsidRPr="00E24DCF">
        <w:rPr>
          <w:rFonts w:ascii="Calibri" w:eastAsia="Times New Roman" w:hAnsi="Calibri" w:cs="Calibri"/>
          <w:i/>
          <w:iCs/>
          <w:color w:val="222222"/>
          <w:sz w:val="24"/>
          <w:szCs w:val="24"/>
          <w:lang w:eastAsia="en-IN"/>
        </w:rPr>
        <w:t> – </w:t>
      </w:r>
      <w:r w:rsidRPr="00E24DCF">
        <w:rPr>
          <w:rFonts w:ascii="Calibri" w:eastAsia="Times New Roman" w:hAnsi="Calibri" w:cs="Calibri"/>
          <w:color w:val="222222"/>
          <w:sz w:val="24"/>
          <w:szCs w:val="24"/>
          <w:lang w:eastAsia="en-IN"/>
        </w:rPr>
        <w:t>Some of the key amendments are as under –</w:t>
      </w:r>
    </w:p>
    <w:p w14:paraId="2CE3673B"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2AFBFF80"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Supply of Services from branch to Head office will be exempt provided place of supply is outside India;</w:t>
      </w:r>
    </w:p>
    <w:p w14:paraId="2085ACC4"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No interest on credit reversal if payment not made within 6 months;</w:t>
      </w:r>
    </w:p>
    <w:p w14:paraId="434197D2"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Receipt of consideration for export of services in INR permitted provided approved by RBI;</w:t>
      </w:r>
    </w:p>
    <w:p w14:paraId="466A2B1B"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 xml:space="preserve">Consolidated credit / debit </w:t>
      </w:r>
      <w:proofErr w:type="gramStart"/>
      <w:r w:rsidRPr="00E24DCF">
        <w:rPr>
          <w:rFonts w:ascii="Calibri" w:eastAsia="Times New Roman" w:hAnsi="Calibri" w:cs="Calibri"/>
          <w:color w:val="222222"/>
          <w:sz w:val="24"/>
          <w:szCs w:val="24"/>
          <w:lang w:eastAsia="en-IN"/>
        </w:rPr>
        <w:t>note</w:t>
      </w:r>
      <w:proofErr w:type="gramEnd"/>
      <w:r w:rsidRPr="00E24DCF">
        <w:rPr>
          <w:rFonts w:ascii="Calibri" w:eastAsia="Times New Roman" w:hAnsi="Calibri" w:cs="Calibri"/>
          <w:color w:val="222222"/>
          <w:sz w:val="24"/>
          <w:szCs w:val="24"/>
          <w:lang w:eastAsia="en-IN"/>
        </w:rPr>
        <w:t xml:space="preserve"> in respect of multiple invoices;</w:t>
      </w:r>
    </w:p>
    <w:p w14:paraId="72048026" w14:textId="77777777" w:rsidR="00E24DCF" w:rsidRPr="00E24DCF" w:rsidRDefault="00E24DCF" w:rsidP="00E24DCF">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E24DCF">
        <w:rPr>
          <w:rFonts w:ascii="Symbol" w:eastAsia="Times New Roman" w:hAnsi="Symbol" w:cs="Arial"/>
          <w:color w:val="222222"/>
          <w:sz w:val="24"/>
          <w:szCs w:val="24"/>
          <w:lang w:eastAsia="en-IN"/>
        </w:rPr>
        <w:t></w:t>
      </w:r>
      <w:r w:rsidRPr="00E24DCF">
        <w:rPr>
          <w:rFonts w:ascii="Times New Roman" w:eastAsia="Times New Roman" w:hAnsi="Times New Roman" w:cs="Times New Roman"/>
          <w:color w:val="222222"/>
          <w:sz w:val="14"/>
          <w:szCs w:val="14"/>
          <w:lang w:eastAsia="en-IN"/>
        </w:rPr>
        <w:t>         </w:t>
      </w:r>
      <w:r w:rsidRPr="00E24DCF">
        <w:rPr>
          <w:rFonts w:ascii="Calibri" w:eastAsia="Times New Roman" w:hAnsi="Calibri" w:cs="Calibri"/>
          <w:color w:val="222222"/>
          <w:sz w:val="24"/>
          <w:szCs w:val="24"/>
          <w:lang w:eastAsia="en-IN"/>
        </w:rPr>
        <w:t>Credit on goods and services which are obligatory for an employer, to be allowed.</w:t>
      </w:r>
    </w:p>
    <w:p w14:paraId="31B52DBD" w14:textId="77777777" w:rsidR="00E24DCF" w:rsidRPr="00E24DCF" w:rsidRDefault="00E24DCF" w:rsidP="00E24DCF">
      <w:pPr>
        <w:shd w:val="clear" w:color="auto" w:fill="FFFFFF"/>
        <w:spacing w:after="0" w:line="240" w:lineRule="auto"/>
        <w:rPr>
          <w:rFonts w:ascii="Arial" w:eastAsia="Times New Roman" w:hAnsi="Arial" w:cs="Arial"/>
          <w:color w:val="222222"/>
          <w:sz w:val="24"/>
          <w:szCs w:val="24"/>
          <w:lang w:eastAsia="en-IN"/>
        </w:rPr>
      </w:pPr>
      <w:r w:rsidRPr="00E24DCF">
        <w:rPr>
          <w:rFonts w:ascii="Arial" w:eastAsia="Times New Roman" w:hAnsi="Arial" w:cs="Arial"/>
          <w:color w:val="222222"/>
          <w:sz w:val="24"/>
          <w:szCs w:val="24"/>
          <w:lang w:eastAsia="en-IN"/>
        </w:rPr>
        <w:t> </w:t>
      </w:r>
    </w:p>
    <w:p w14:paraId="0EA86FEC" w14:textId="77777777" w:rsidR="00E24DCF" w:rsidRPr="00E24DCF" w:rsidRDefault="00E24DCF" w:rsidP="00E24DCF">
      <w:pPr>
        <w:shd w:val="clear" w:color="auto" w:fill="FFFFFF"/>
        <w:spacing w:before="100" w:beforeAutospacing="1" w:after="100" w:afterAutospacing="1" w:line="240" w:lineRule="auto"/>
        <w:ind w:firstLine="360"/>
        <w:rPr>
          <w:rFonts w:ascii="Arial" w:eastAsia="Times New Roman" w:hAnsi="Arial" w:cs="Arial"/>
          <w:color w:val="222222"/>
          <w:sz w:val="24"/>
          <w:szCs w:val="24"/>
          <w:lang w:eastAsia="en-IN"/>
        </w:rPr>
      </w:pPr>
      <w:r w:rsidRPr="00E24DCF">
        <w:rPr>
          <w:rFonts w:ascii="Arial" w:eastAsia="Times New Roman" w:hAnsi="Arial" w:cs="Arial"/>
          <w:color w:val="222222"/>
          <w:sz w:val="24"/>
          <w:szCs w:val="24"/>
          <w:lang w:eastAsia="en-IN"/>
        </w:rPr>
        <w:t>This is for Members’ reference and information.</w:t>
      </w:r>
    </w:p>
    <w:p w14:paraId="6EDA766A" w14:textId="77777777" w:rsidR="00E24DCF" w:rsidRPr="00E24DCF" w:rsidRDefault="00E24DCF" w:rsidP="00E24DCF">
      <w:pPr>
        <w:shd w:val="clear" w:color="auto" w:fill="FFFFFF"/>
        <w:spacing w:after="0" w:line="240" w:lineRule="auto"/>
        <w:jc w:val="center"/>
        <w:rPr>
          <w:rFonts w:ascii="Arial" w:eastAsia="Times New Roman" w:hAnsi="Arial" w:cs="Arial"/>
          <w:color w:val="222222"/>
          <w:sz w:val="24"/>
          <w:szCs w:val="24"/>
          <w:lang w:eastAsia="en-IN"/>
        </w:rPr>
      </w:pPr>
      <w:r w:rsidRPr="00E24DCF">
        <w:rPr>
          <w:rFonts w:ascii="Calibri" w:eastAsia="Times New Roman" w:hAnsi="Calibri" w:cs="Calibri"/>
          <w:b/>
          <w:bCs/>
          <w:color w:val="222222"/>
          <w:sz w:val="26"/>
          <w:szCs w:val="26"/>
          <w:lang w:val="en" w:eastAsia="en-IN"/>
        </w:rPr>
        <w:t> </w:t>
      </w:r>
    </w:p>
    <w:p w14:paraId="4DFDBDDD" w14:textId="77777777" w:rsidR="00E24DCF" w:rsidRPr="00E24DCF" w:rsidRDefault="00E24DCF" w:rsidP="00E24DCF">
      <w:pPr>
        <w:shd w:val="clear" w:color="auto" w:fill="FFFFFF"/>
        <w:spacing w:after="0" w:line="240" w:lineRule="auto"/>
        <w:jc w:val="right"/>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Sd/-</w:t>
      </w:r>
    </w:p>
    <w:p w14:paraId="1A699CC8" w14:textId="77777777" w:rsidR="00E24DCF" w:rsidRPr="00E24DCF" w:rsidRDefault="00E24DCF" w:rsidP="00E24DCF">
      <w:pPr>
        <w:shd w:val="clear" w:color="auto" w:fill="FFFFFF"/>
        <w:spacing w:after="0" w:line="240" w:lineRule="auto"/>
        <w:jc w:val="right"/>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Secretary</w:t>
      </w:r>
    </w:p>
    <w:p w14:paraId="60B061CC" w14:textId="77777777" w:rsidR="00E24DCF" w:rsidRPr="00E24DCF" w:rsidRDefault="00E24DCF" w:rsidP="00E24DCF">
      <w:pPr>
        <w:shd w:val="clear" w:color="auto" w:fill="FFFFFF"/>
        <w:spacing w:after="0" w:line="240" w:lineRule="auto"/>
        <w:jc w:val="right"/>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t> </w:t>
      </w:r>
    </w:p>
    <w:p w14:paraId="69A4B157" w14:textId="77777777" w:rsidR="00E24DCF" w:rsidRPr="00E24DCF" w:rsidRDefault="00E24DCF" w:rsidP="00E24DCF">
      <w:pPr>
        <w:shd w:val="clear" w:color="auto" w:fill="FFFFFF"/>
        <w:spacing w:after="0" w:line="240" w:lineRule="auto"/>
        <w:jc w:val="right"/>
        <w:rPr>
          <w:rFonts w:ascii="Arial" w:eastAsia="Times New Roman" w:hAnsi="Arial" w:cs="Arial"/>
          <w:color w:val="222222"/>
          <w:sz w:val="24"/>
          <w:szCs w:val="24"/>
          <w:lang w:eastAsia="en-IN"/>
        </w:rPr>
      </w:pPr>
      <w:r w:rsidRPr="00E24DCF">
        <w:rPr>
          <w:rFonts w:ascii="Calibri" w:eastAsia="Times New Roman" w:hAnsi="Calibri" w:cs="Calibri"/>
          <w:color w:val="222222"/>
          <w:sz w:val="26"/>
          <w:szCs w:val="26"/>
          <w:lang w:val="en" w:eastAsia="en-IN"/>
        </w:rPr>
        <w:lastRenderedPageBreak/>
        <w:t>Circular No: ACMA/2018-19/</w:t>
      </w:r>
      <w:r w:rsidRPr="00E24DCF">
        <w:rPr>
          <w:rFonts w:ascii="Calibri" w:eastAsia="Times New Roman" w:hAnsi="Calibri" w:cs="Calibri"/>
          <w:color w:val="1F497D"/>
          <w:sz w:val="26"/>
          <w:szCs w:val="26"/>
          <w:lang w:val="en" w:eastAsia="en-IN"/>
        </w:rPr>
        <w:t>65</w:t>
      </w:r>
    </w:p>
    <w:p w14:paraId="6E343576" w14:textId="77777777" w:rsidR="00E24DCF" w:rsidRPr="00E24DCF" w:rsidRDefault="00E24DCF" w:rsidP="00E24DCF">
      <w:pPr>
        <w:shd w:val="clear" w:color="auto" w:fill="FFFFFF"/>
        <w:spacing w:after="0" w:line="240" w:lineRule="auto"/>
        <w:ind w:left="810" w:right="435"/>
        <w:rPr>
          <w:rFonts w:ascii="Arial" w:eastAsia="Times New Roman" w:hAnsi="Arial" w:cs="Arial"/>
          <w:color w:val="222222"/>
          <w:sz w:val="24"/>
          <w:szCs w:val="24"/>
          <w:lang w:eastAsia="en-IN"/>
        </w:rPr>
      </w:pPr>
      <w:r w:rsidRPr="00E24DCF">
        <w:rPr>
          <w:rFonts w:ascii="Calibri" w:eastAsia="Times New Roman" w:hAnsi="Calibri" w:cs="Calibri"/>
          <w:color w:val="222222"/>
          <w:sz w:val="24"/>
          <w:szCs w:val="24"/>
          <w:lang w:eastAsia="en-IN"/>
        </w:rPr>
        <w:t> </w:t>
      </w:r>
    </w:p>
    <w:p w14:paraId="21A3DD66" w14:textId="77777777" w:rsidR="001A46AF" w:rsidRDefault="001A46AF" w:rsidP="00C77FF4">
      <w:pPr>
        <w:pStyle w:val="NormalWeb"/>
        <w:spacing w:before="225" w:beforeAutospacing="0" w:after="225" w:afterAutospacing="0"/>
      </w:pPr>
    </w:p>
    <w:p w14:paraId="25CD06F6" w14:textId="4590DFBD" w:rsidR="00C77FF4" w:rsidRDefault="00C77FF4" w:rsidP="00C77FF4">
      <w:pPr>
        <w:pStyle w:val="NormalWeb"/>
        <w:spacing w:before="225" w:beforeAutospacing="0" w:after="225" w:afterAutospacing="0"/>
      </w:pPr>
    </w:p>
    <w:p w14:paraId="61E41D5D" w14:textId="77777777" w:rsidR="00C77FF4" w:rsidRDefault="00C77FF4" w:rsidP="00C77FF4">
      <w:pPr>
        <w:pStyle w:val="NormalWeb"/>
        <w:spacing w:before="225" w:beforeAutospacing="0" w:after="225" w:afterAutospacing="0"/>
        <w:rPr>
          <w:rFonts w:ascii="Gotham" w:hAnsi="Gotham"/>
          <w:b/>
          <w:bCs/>
          <w:color w:val="444444"/>
          <w:sz w:val="20"/>
          <w:szCs w:val="20"/>
        </w:rPr>
      </w:pPr>
    </w:p>
    <w:p w14:paraId="15491703" w14:textId="77777777" w:rsidR="005028D4" w:rsidRPr="005028D4" w:rsidRDefault="005028D4" w:rsidP="005028D4">
      <w:pPr>
        <w:shd w:val="clear" w:color="auto" w:fill="FFFFFF"/>
        <w:spacing w:after="0" w:line="240" w:lineRule="auto"/>
        <w:jc w:val="center"/>
        <w:rPr>
          <w:rFonts w:ascii="Arial" w:eastAsia="Times New Roman" w:hAnsi="Arial" w:cs="Arial"/>
          <w:color w:val="222222"/>
          <w:sz w:val="24"/>
          <w:szCs w:val="24"/>
          <w:lang w:eastAsia="en-IN"/>
        </w:rPr>
      </w:pPr>
      <w:r w:rsidRPr="005028D4">
        <w:rPr>
          <w:rFonts w:ascii="Calibri" w:eastAsia="Times New Roman" w:hAnsi="Calibri" w:cs="Calibri"/>
          <w:b/>
          <w:bCs/>
          <w:i/>
          <w:iCs/>
          <w:color w:val="222222"/>
          <w:sz w:val="44"/>
          <w:szCs w:val="44"/>
          <w:lang w:eastAsia="en-IN"/>
        </w:rPr>
        <w:t>Automotive Component Manufacturers Association of India</w:t>
      </w:r>
    </w:p>
    <w:p w14:paraId="30049606" w14:textId="77777777" w:rsidR="005028D4" w:rsidRPr="005028D4" w:rsidRDefault="005028D4" w:rsidP="005028D4">
      <w:pPr>
        <w:shd w:val="clear" w:color="auto" w:fill="FFFFFF"/>
        <w:spacing w:after="0" w:line="240" w:lineRule="auto"/>
        <w:ind w:left="810" w:right="435"/>
        <w:jc w:val="right"/>
        <w:rPr>
          <w:rFonts w:ascii="Arial" w:eastAsia="Times New Roman" w:hAnsi="Arial" w:cs="Arial"/>
          <w:color w:val="222222"/>
          <w:sz w:val="24"/>
          <w:szCs w:val="24"/>
          <w:lang w:eastAsia="en-IN"/>
        </w:rPr>
      </w:pPr>
      <w:bookmarkStart w:id="19" w:name="m_3663190241178221215_OLE_LINK14"/>
      <w:bookmarkStart w:id="20" w:name="m_3663190241178221215_OLE_LINK15"/>
      <w:bookmarkEnd w:id="19"/>
      <w:bookmarkEnd w:id="20"/>
      <w:r w:rsidRPr="005028D4">
        <w:rPr>
          <w:rFonts w:ascii="Calibri" w:eastAsia="Times New Roman" w:hAnsi="Calibri" w:cs="Calibri"/>
          <w:color w:val="222222"/>
          <w:sz w:val="24"/>
          <w:szCs w:val="24"/>
          <w:lang w:eastAsia="en-IN"/>
        </w:rPr>
        <w:t>                                                                                                                 </w:t>
      </w:r>
    </w:p>
    <w:p w14:paraId="3AFC260B" w14:textId="77777777" w:rsidR="005028D4" w:rsidRPr="005028D4" w:rsidRDefault="005028D4" w:rsidP="005028D4">
      <w:pPr>
        <w:shd w:val="clear" w:color="auto" w:fill="FFFFFF"/>
        <w:spacing w:after="0" w:line="240" w:lineRule="auto"/>
        <w:jc w:val="right"/>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1st August 2018</w:t>
      </w:r>
    </w:p>
    <w:p w14:paraId="764C40DF"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proofErr w:type="gramStart"/>
      <w:r w:rsidRPr="005028D4">
        <w:rPr>
          <w:rFonts w:ascii="Calibri" w:eastAsia="Times New Roman" w:hAnsi="Calibri" w:cs="Calibri"/>
          <w:color w:val="222222"/>
          <w:sz w:val="26"/>
          <w:szCs w:val="26"/>
          <w:lang w:val="en" w:eastAsia="en-IN"/>
        </w:rPr>
        <w:t>To :</w:t>
      </w:r>
      <w:proofErr w:type="gramEnd"/>
      <w:r w:rsidRPr="005028D4">
        <w:rPr>
          <w:rFonts w:ascii="Calibri" w:eastAsia="Times New Roman" w:hAnsi="Calibri" w:cs="Calibri"/>
          <w:color w:val="222222"/>
          <w:sz w:val="26"/>
          <w:szCs w:val="26"/>
          <w:lang w:val="en" w:eastAsia="en-IN"/>
        </w:rPr>
        <w:t xml:space="preserve"> All Members</w:t>
      </w:r>
    </w:p>
    <w:p w14:paraId="666192C9"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w:t>
      </w:r>
    </w:p>
    <w:p w14:paraId="484918E3" w14:textId="77777777" w:rsidR="005028D4" w:rsidRPr="005028D4" w:rsidRDefault="005028D4" w:rsidP="005028D4">
      <w:pPr>
        <w:shd w:val="clear" w:color="auto" w:fill="FFFFFF"/>
        <w:spacing w:after="0" w:line="240" w:lineRule="auto"/>
        <w:jc w:val="center"/>
        <w:rPr>
          <w:rFonts w:ascii="Arial" w:eastAsia="Times New Roman" w:hAnsi="Arial" w:cs="Arial"/>
          <w:color w:val="222222"/>
          <w:sz w:val="24"/>
          <w:szCs w:val="24"/>
          <w:lang w:eastAsia="en-IN"/>
        </w:rPr>
      </w:pPr>
      <w:r w:rsidRPr="005028D4">
        <w:rPr>
          <w:rFonts w:ascii="Calibri" w:eastAsia="Times New Roman" w:hAnsi="Calibri" w:cs="Calibri"/>
          <w:b/>
          <w:bCs/>
          <w:color w:val="222222"/>
          <w:sz w:val="26"/>
          <w:szCs w:val="26"/>
          <w:u w:val="single"/>
          <w:lang w:val="en" w:eastAsia="en-IN"/>
        </w:rPr>
        <w:t>Expression of Interest inviting Proposal for R&amp;D Projects related to Automotive Sector</w:t>
      </w:r>
    </w:p>
    <w:p w14:paraId="374C9D93" w14:textId="77777777" w:rsidR="005028D4" w:rsidRPr="005028D4" w:rsidRDefault="005028D4" w:rsidP="005028D4">
      <w:pPr>
        <w:shd w:val="clear" w:color="auto" w:fill="FFFFFF"/>
        <w:spacing w:after="0" w:line="240" w:lineRule="auto"/>
        <w:jc w:val="center"/>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w:t>
      </w:r>
    </w:p>
    <w:p w14:paraId="1145D377" w14:textId="77777777" w:rsidR="005028D4" w:rsidRPr="005028D4" w:rsidRDefault="005028D4" w:rsidP="005028D4">
      <w:pPr>
        <w:shd w:val="clear" w:color="auto" w:fill="FFFFFF"/>
        <w:spacing w:after="0" w:line="240" w:lineRule="auto"/>
        <w:ind w:left="720"/>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xml:space="preserve">We are pleased to inform you that Department of Heavy Industry is inviting proposals from the industry in collaboration with IITs/NITs, ARAI and similar institutions related </w:t>
      </w:r>
      <w:proofErr w:type="gramStart"/>
      <w:r w:rsidRPr="005028D4">
        <w:rPr>
          <w:rFonts w:ascii="Calibri" w:eastAsia="Times New Roman" w:hAnsi="Calibri" w:cs="Calibri"/>
          <w:color w:val="222222"/>
          <w:sz w:val="26"/>
          <w:szCs w:val="26"/>
          <w:lang w:val="en" w:eastAsia="en-IN"/>
        </w:rPr>
        <w:t>to  Automobile</w:t>
      </w:r>
      <w:proofErr w:type="gramEnd"/>
      <w:r w:rsidRPr="005028D4">
        <w:rPr>
          <w:rFonts w:ascii="Calibri" w:eastAsia="Times New Roman" w:hAnsi="Calibri" w:cs="Calibri"/>
          <w:color w:val="222222"/>
          <w:sz w:val="26"/>
          <w:szCs w:val="26"/>
          <w:lang w:val="en" w:eastAsia="en-IN"/>
        </w:rPr>
        <w:t xml:space="preserve"> Sector under Grant for Development Council for Automobile and Allied Industries ( DCCAI).</w:t>
      </w:r>
    </w:p>
    <w:p w14:paraId="3ECE4583"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w:t>
      </w:r>
    </w:p>
    <w:p w14:paraId="0A4D7ECC" w14:textId="77777777" w:rsidR="005028D4" w:rsidRPr="005028D4" w:rsidRDefault="005028D4" w:rsidP="005028D4">
      <w:pPr>
        <w:shd w:val="clear" w:color="auto" w:fill="FFFFFF"/>
        <w:spacing w:after="0" w:line="240" w:lineRule="auto"/>
        <w:ind w:left="720"/>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xml:space="preserve">Interested companies can send their proposals along with relevant documents which shall be submitted to the Under Secretary </w:t>
      </w:r>
      <w:proofErr w:type="gramStart"/>
      <w:r w:rsidRPr="005028D4">
        <w:rPr>
          <w:rFonts w:ascii="Calibri" w:eastAsia="Times New Roman" w:hAnsi="Calibri" w:cs="Calibri"/>
          <w:color w:val="222222"/>
          <w:sz w:val="26"/>
          <w:szCs w:val="26"/>
          <w:lang w:val="en" w:eastAsia="en-IN"/>
        </w:rPr>
        <w:t>( AEI</w:t>
      </w:r>
      <w:proofErr w:type="gramEnd"/>
      <w:r w:rsidRPr="005028D4">
        <w:rPr>
          <w:rFonts w:ascii="Calibri" w:eastAsia="Times New Roman" w:hAnsi="Calibri" w:cs="Calibri"/>
          <w:color w:val="222222"/>
          <w:sz w:val="26"/>
          <w:szCs w:val="26"/>
          <w:lang w:val="en" w:eastAsia="en-IN"/>
        </w:rPr>
        <w:t xml:space="preserve"> ), D/o Heavy Industry at the following address by 10th August 2018.</w:t>
      </w:r>
    </w:p>
    <w:p w14:paraId="5A06012B" w14:textId="77777777" w:rsidR="005028D4" w:rsidRPr="005028D4" w:rsidRDefault="005028D4" w:rsidP="005028D4">
      <w:pPr>
        <w:shd w:val="clear" w:color="auto" w:fill="FFFFFF"/>
        <w:spacing w:after="0" w:line="240" w:lineRule="auto"/>
        <w:ind w:left="720"/>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w:t>
      </w:r>
    </w:p>
    <w:p w14:paraId="3367BD24"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xml:space="preserve">                        The Under Secretary </w:t>
      </w:r>
      <w:proofErr w:type="gramStart"/>
      <w:r w:rsidRPr="005028D4">
        <w:rPr>
          <w:rFonts w:ascii="Calibri" w:eastAsia="Times New Roman" w:hAnsi="Calibri" w:cs="Calibri"/>
          <w:color w:val="222222"/>
          <w:sz w:val="26"/>
          <w:szCs w:val="26"/>
          <w:lang w:val="en" w:eastAsia="en-IN"/>
        </w:rPr>
        <w:t>( AEI</w:t>
      </w:r>
      <w:proofErr w:type="gramEnd"/>
      <w:r w:rsidRPr="005028D4">
        <w:rPr>
          <w:rFonts w:ascii="Calibri" w:eastAsia="Times New Roman" w:hAnsi="Calibri" w:cs="Calibri"/>
          <w:color w:val="222222"/>
          <w:sz w:val="26"/>
          <w:szCs w:val="26"/>
          <w:lang w:val="en" w:eastAsia="en-IN"/>
        </w:rPr>
        <w:t>)</w:t>
      </w:r>
    </w:p>
    <w:p w14:paraId="2DCFE4D9"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Department of Heavy Industry</w:t>
      </w:r>
    </w:p>
    <w:p w14:paraId="1B8B1959"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Room No. 428, Udyog Bhawan, New Delhi-110011</w:t>
      </w:r>
    </w:p>
    <w:p w14:paraId="42582DDE"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Tel. No. 011-23061140; (Mobile) 09811702932</w:t>
      </w:r>
    </w:p>
    <w:p w14:paraId="4BE482E0" w14:textId="77777777" w:rsidR="005028D4" w:rsidRPr="005028D4" w:rsidRDefault="005028D4" w:rsidP="005028D4">
      <w:pPr>
        <w:shd w:val="clear" w:color="auto" w:fill="FFFFFF"/>
        <w:spacing w:after="0" w:line="240" w:lineRule="auto"/>
        <w:ind w:left="720" w:firstLine="720"/>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Email: </w:t>
      </w:r>
      <w:hyperlink r:id="rId23" w:tgtFrame="_blank" w:history="1">
        <w:r w:rsidRPr="005028D4">
          <w:rPr>
            <w:rFonts w:ascii="Calibri" w:eastAsia="Times New Roman" w:hAnsi="Calibri" w:cs="Calibri"/>
            <w:color w:val="1155CC"/>
            <w:sz w:val="26"/>
            <w:szCs w:val="26"/>
            <w:u w:val="single"/>
            <w:lang w:val="en" w:eastAsia="en-IN"/>
          </w:rPr>
          <w:t>simmi.narnaulia@nic.in</w:t>
        </w:r>
      </w:hyperlink>
    </w:p>
    <w:p w14:paraId="187DB46D"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w:t>
      </w:r>
    </w:p>
    <w:p w14:paraId="297F8667" w14:textId="77777777" w:rsidR="005028D4" w:rsidRPr="005028D4" w:rsidRDefault="005028D4" w:rsidP="005028D4">
      <w:pPr>
        <w:shd w:val="clear" w:color="auto" w:fill="FFFFFF"/>
        <w:spacing w:after="0" w:line="240" w:lineRule="auto"/>
        <w:ind w:left="720"/>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xml:space="preserve">For more details and guidelines, Members are requested to please refer to the attached document on the </w:t>
      </w:r>
      <w:proofErr w:type="gramStart"/>
      <w:r w:rsidRPr="005028D4">
        <w:rPr>
          <w:rFonts w:ascii="Calibri" w:eastAsia="Times New Roman" w:hAnsi="Calibri" w:cs="Calibri"/>
          <w:color w:val="222222"/>
          <w:sz w:val="26"/>
          <w:szCs w:val="26"/>
          <w:lang w:val="en" w:eastAsia="en-IN"/>
        </w:rPr>
        <w:t>above mentioned</w:t>
      </w:r>
      <w:proofErr w:type="gramEnd"/>
      <w:r w:rsidRPr="005028D4">
        <w:rPr>
          <w:rFonts w:ascii="Calibri" w:eastAsia="Times New Roman" w:hAnsi="Calibri" w:cs="Calibri"/>
          <w:color w:val="222222"/>
          <w:sz w:val="26"/>
          <w:szCs w:val="26"/>
          <w:lang w:val="en" w:eastAsia="en-IN"/>
        </w:rPr>
        <w:t xml:space="preserve"> subject.  You may also reach Mr. Sushil Rajput, Deputy Director ( Government Affairs &amp; Public Policy) at </w:t>
      </w:r>
      <w:hyperlink r:id="rId24" w:tgtFrame="_blank" w:history="1">
        <w:r w:rsidRPr="005028D4">
          <w:rPr>
            <w:rFonts w:ascii="Calibri" w:eastAsia="Times New Roman" w:hAnsi="Calibri" w:cs="Calibri"/>
            <w:color w:val="1155CC"/>
            <w:sz w:val="26"/>
            <w:szCs w:val="26"/>
            <w:u w:val="single"/>
            <w:lang w:val="en" w:eastAsia="en-IN"/>
          </w:rPr>
          <w:t>sushil.rajput@acma.in</w:t>
        </w:r>
      </w:hyperlink>
      <w:r w:rsidRPr="005028D4">
        <w:rPr>
          <w:rFonts w:ascii="Calibri" w:eastAsia="Times New Roman" w:hAnsi="Calibri" w:cs="Calibri"/>
          <w:color w:val="222222"/>
          <w:sz w:val="26"/>
          <w:szCs w:val="26"/>
          <w:lang w:val="en" w:eastAsia="en-IN"/>
        </w:rPr>
        <w:t> for any further clarification in this regard.</w:t>
      </w:r>
    </w:p>
    <w:p w14:paraId="1C53D7DD"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w:t>
      </w:r>
    </w:p>
    <w:p w14:paraId="578D06D6"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We hope that the industry may get benefited by this scheme.</w:t>
      </w:r>
    </w:p>
    <w:p w14:paraId="584C1981" w14:textId="6DC881CD"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1F497D"/>
          <w:lang w:val="en" w:eastAsia="en-IN"/>
        </w:rPr>
        <w:t> </w:t>
      </w:r>
      <w:hyperlink r:id="rId25" w:history="1">
        <w:r w:rsidRPr="005028D4">
          <w:rPr>
            <w:rStyle w:val="Hyperlink"/>
            <w:rFonts w:ascii="Calibri" w:eastAsia="Times New Roman" w:hAnsi="Calibri" w:cs="Calibri"/>
            <w:lang w:val="en" w:eastAsia="en-IN"/>
          </w:rPr>
          <w:t>Attachment</w:t>
        </w:r>
      </w:hyperlink>
      <w:r>
        <w:rPr>
          <w:rFonts w:ascii="Calibri" w:eastAsia="Times New Roman" w:hAnsi="Calibri" w:cs="Calibri"/>
          <w:color w:val="1F497D"/>
          <w:lang w:val="en" w:eastAsia="en-IN"/>
        </w:rPr>
        <w:t xml:space="preserve"> </w:t>
      </w:r>
    </w:p>
    <w:p w14:paraId="7A7B5AED"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1F497D"/>
          <w:lang w:val="en" w:eastAsia="en-IN"/>
        </w:rPr>
        <w:t>               </w:t>
      </w:r>
    </w:p>
    <w:p w14:paraId="695C39F8" w14:textId="77777777" w:rsidR="005028D4" w:rsidRPr="005028D4" w:rsidRDefault="005028D4" w:rsidP="005028D4">
      <w:pPr>
        <w:shd w:val="clear" w:color="auto" w:fill="FFFFFF"/>
        <w:spacing w:after="0" w:line="240" w:lineRule="auto"/>
        <w:jc w:val="right"/>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Secretary</w:t>
      </w:r>
    </w:p>
    <w:p w14:paraId="1228D350" w14:textId="77777777" w:rsidR="005028D4" w:rsidRPr="005028D4" w:rsidRDefault="005028D4" w:rsidP="005028D4">
      <w:pPr>
        <w:shd w:val="clear" w:color="auto" w:fill="FFFFFF"/>
        <w:spacing w:after="0" w:line="240" w:lineRule="auto"/>
        <w:jc w:val="right"/>
        <w:rPr>
          <w:rFonts w:ascii="Arial" w:eastAsia="Times New Roman" w:hAnsi="Arial" w:cs="Arial"/>
          <w:color w:val="222222"/>
          <w:sz w:val="24"/>
          <w:szCs w:val="24"/>
          <w:lang w:eastAsia="en-IN"/>
        </w:rPr>
      </w:pPr>
      <w:r w:rsidRPr="005028D4">
        <w:rPr>
          <w:rFonts w:ascii="Calibri" w:eastAsia="Times New Roman" w:hAnsi="Calibri" w:cs="Calibri"/>
          <w:color w:val="222222"/>
          <w:sz w:val="26"/>
          <w:szCs w:val="26"/>
          <w:lang w:val="en" w:eastAsia="en-IN"/>
        </w:rPr>
        <w:t> </w:t>
      </w:r>
    </w:p>
    <w:p w14:paraId="433F4CF9" w14:textId="40288989" w:rsidR="005028D4" w:rsidRDefault="005028D4" w:rsidP="005028D4">
      <w:pPr>
        <w:shd w:val="clear" w:color="auto" w:fill="FFFFFF"/>
        <w:spacing w:after="0" w:line="240" w:lineRule="auto"/>
        <w:jc w:val="right"/>
        <w:rPr>
          <w:rFonts w:ascii="Calibri" w:eastAsia="Times New Roman" w:hAnsi="Calibri" w:cs="Calibri"/>
          <w:color w:val="1F497D"/>
          <w:sz w:val="26"/>
          <w:szCs w:val="26"/>
          <w:lang w:val="en" w:eastAsia="en-IN"/>
        </w:rPr>
      </w:pPr>
      <w:r w:rsidRPr="005028D4">
        <w:rPr>
          <w:rFonts w:ascii="Calibri" w:eastAsia="Times New Roman" w:hAnsi="Calibri" w:cs="Calibri"/>
          <w:color w:val="222222"/>
          <w:sz w:val="26"/>
          <w:szCs w:val="26"/>
          <w:lang w:val="en" w:eastAsia="en-IN"/>
        </w:rPr>
        <w:t>Circular No: ACMA/2018-19/</w:t>
      </w:r>
      <w:r w:rsidRPr="005028D4">
        <w:rPr>
          <w:rFonts w:ascii="Calibri" w:eastAsia="Times New Roman" w:hAnsi="Calibri" w:cs="Calibri"/>
          <w:color w:val="1F497D"/>
          <w:sz w:val="26"/>
          <w:szCs w:val="26"/>
          <w:lang w:val="en" w:eastAsia="en-IN"/>
        </w:rPr>
        <w:t>72</w:t>
      </w:r>
    </w:p>
    <w:p w14:paraId="6E31348B" w14:textId="70B9A849" w:rsidR="005028D4" w:rsidRDefault="005028D4" w:rsidP="005028D4">
      <w:pPr>
        <w:shd w:val="clear" w:color="auto" w:fill="FFFFFF"/>
        <w:spacing w:after="0" w:line="240" w:lineRule="auto"/>
        <w:jc w:val="right"/>
        <w:rPr>
          <w:rFonts w:ascii="Calibri" w:eastAsia="Times New Roman" w:hAnsi="Calibri" w:cs="Calibri"/>
          <w:color w:val="1F497D"/>
          <w:sz w:val="26"/>
          <w:szCs w:val="26"/>
          <w:lang w:val="en" w:eastAsia="en-IN"/>
        </w:rPr>
      </w:pPr>
    </w:p>
    <w:p w14:paraId="1D79F906" w14:textId="6B53226F" w:rsidR="005028D4" w:rsidRDefault="005028D4" w:rsidP="005028D4">
      <w:pPr>
        <w:shd w:val="clear" w:color="auto" w:fill="FFFFFF"/>
        <w:spacing w:after="0" w:line="240" w:lineRule="auto"/>
        <w:jc w:val="right"/>
        <w:rPr>
          <w:rFonts w:ascii="Calibri" w:eastAsia="Times New Roman" w:hAnsi="Calibri" w:cs="Calibri"/>
          <w:color w:val="1F497D"/>
          <w:sz w:val="26"/>
          <w:szCs w:val="26"/>
          <w:lang w:val="en" w:eastAsia="en-IN"/>
        </w:rPr>
      </w:pPr>
    </w:p>
    <w:p w14:paraId="6F5CF28F" w14:textId="5BD24A10" w:rsidR="005028D4" w:rsidRDefault="005028D4" w:rsidP="005028D4">
      <w:pPr>
        <w:shd w:val="clear" w:color="auto" w:fill="FFFFFF"/>
        <w:spacing w:after="0" w:line="240" w:lineRule="auto"/>
        <w:jc w:val="right"/>
        <w:rPr>
          <w:rFonts w:ascii="Calibri" w:eastAsia="Times New Roman" w:hAnsi="Calibri" w:cs="Calibri"/>
          <w:color w:val="1F497D"/>
          <w:sz w:val="26"/>
          <w:szCs w:val="26"/>
          <w:lang w:val="en" w:eastAsia="en-IN"/>
        </w:rPr>
      </w:pPr>
    </w:p>
    <w:p w14:paraId="2D703A3B" w14:textId="77777777" w:rsidR="005028D4" w:rsidRPr="005028D4" w:rsidRDefault="005028D4" w:rsidP="005028D4">
      <w:pPr>
        <w:shd w:val="clear" w:color="auto" w:fill="FFFFFF"/>
        <w:spacing w:after="0" w:line="240" w:lineRule="auto"/>
        <w:jc w:val="right"/>
        <w:rPr>
          <w:rFonts w:ascii="Arial" w:eastAsia="Times New Roman" w:hAnsi="Arial" w:cs="Arial"/>
          <w:color w:val="222222"/>
          <w:sz w:val="24"/>
          <w:szCs w:val="24"/>
          <w:lang w:eastAsia="en-IN"/>
        </w:rPr>
      </w:pPr>
    </w:p>
    <w:p w14:paraId="5FCB30F5" w14:textId="77777777" w:rsidR="005028D4" w:rsidRPr="005028D4" w:rsidRDefault="005028D4" w:rsidP="005028D4">
      <w:pPr>
        <w:shd w:val="clear" w:color="auto" w:fill="FFFFFF"/>
        <w:spacing w:after="0" w:line="240" w:lineRule="auto"/>
        <w:jc w:val="center"/>
        <w:rPr>
          <w:rFonts w:ascii="Arial" w:eastAsia="Times New Roman" w:hAnsi="Arial" w:cs="Arial"/>
          <w:color w:val="222222"/>
          <w:sz w:val="24"/>
          <w:szCs w:val="24"/>
          <w:lang w:eastAsia="en-IN"/>
        </w:rPr>
      </w:pPr>
      <w:r w:rsidRPr="005028D4">
        <w:rPr>
          <w:rFonts w:ascii="Calibri" w:eastAsia="Times New Roman" w:hAnsi="Calibri" w:cs="Calibri"/>
          <w:b/>
          <w:bCs/>
          <w:i/>
          <w:iCs/>
          <w:color w:val="222222"/>
          <w:sz w:val="44"/>
          <w:szCs w:val="44"/>
          <w:lang w:eastAsia="en-IN"/>
        </w:rPr>
        <w:t>Automotive Component Manufacturers Association of India</w:t>
      </w:r>
    </w:p>
    <w:p w14:paraId="11221261" w14:textId="77777777" w:rsidR="005028D4" w:rsidRPr="005028D4" w:rsidRDefault="005028D4" w:rsidP="005028D4">
      <w:pPr>
        <w:shd w:val="clear" w:color="auto" w:fill="FFFFFF"/>
        <w:spacing w:after="0" w:line="240" w:lineRule="auto"/>
        <w:ind w:left="810" w:right="435"/>
        <w:jc w:val="right"/>
        <w:rPr>
          <w:rFonts w:ascii="Arial" w:eastAsia="Times New Roman" w:hAnsi="Arial" w:cs="Arial"/>
          <w:color w:val="222222"/>
          <w:sz w:val="24"/>
          <w:szCs w:val="24"/>
          <w:lang w:eastAsia="en-IN"/>
        </w:rPr>
      </w:pPr>
      <w:bookmarkStart w:id="21" w:name="m_-489417972267863022_OLE_LINK14"/>
      <w:bookmarkStart w:id="22" w:name="m_-489417972267863022_OLE_LINK15"/>
      <w:bookmarkEnd w:id="21"/>
      <w:bookmarkEnd w:id="22"/>
      <w:r w:rsidRPr="005028D4">
        <w:rPr>
          <w:rFonts w:ascii="Calibri" w:eastAsia="Times New Roman" w:hAnsi="Calibri" w:cs="Calibri"/>
          <w:color w:val="222222"/>
          <w:sz w:val="24"/>
          <w:szCs w:val="24"/>
          <w:lang w:eastAsia="en-IN"/>
        </w:rPr>
        <w:t>                                                                                                                 </w:t>
      </w:r>
    </w:p>
    <w:p w14:paraId="6327D1E0" w14:textId="77777777" w:rsidR="005028D4" w:rsidRPr="005028D4" w:rsidRDefault="005028D4" w:rsidP="005028D4">
      <w:pPr>
        <w:shd w:val="clear" w:color="auto" w:fill="FFFFFF"/>
        <w:spacing w:after="0" w:line="240" w:lineRule="auto"/>
        <w:jc w:val="right"/>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val="en" w:eastAsia="en-IN"/>
        </w:rPr>
        <w:t>16</w:t>
      </w:r>
      <w:r w:rsidRPr="005028D4">
        <w:rPr>
          <w:rFonts w:ascii="Calibri" w:eastAsia="Times New Roman" w:hAnsi="Calibri" w:cs="Calibri"/>
          <w:color w:val="222222"/>
          <w:sz w:val="24"/>
          <w:szCs w:val="24"/>
          <w:vertAlign w:val="superscript"/>
          <w:lang w:val="en" w:eastAsia="en-IN"/>
        </w:rPr>
        <w:t>th</w:t>
      </w:r>
      <w:r w:rsidRPr="005028D4">
        <w:rPr>
          <w:rFonts w:ascii="Calibri" w:eastAsia="Times New Roman" w:hAnsi="Calibri" w:cs="Calibri"/>
          <w:color w:val="222222"/>
          <w:sz w:val="24"/>
          <w:szCs w:val="24"/>
          <w:lang w:val="en" w:eastAsia="en-IN"/>
        </w:rPr>
        <w:t> August 2018</w:t>
      </w:r>
    </w:p>
    <w:p w14:paraId="09AB78E3"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val="en" w:eastAsia="en-IN"/>
        </w:rPr>
        <w:t> </w:t>
      </w:r>
    </w:p>
    <w:p w14:paraId="12494F45" w14:textId="77777777" w:rsidR="005028D4" w:rsidRPr="005028D4" w:rsidRDefault="005028D4" w:rsidP="005028D4">
      <w:pPr>
        <w:shd w:val="clear" w:color="auto" w:fill="FFFFFF"/>
        <w:spacing w:after="0" w:line="240" w:lineRule="auto"/>
        <w:ind w:firstLine="540"/>
        <w:rPr>
          <w:rFonts w:ascii="Arial" w:eastAsia="Times New Roman" w:hAnsi="Arial" w:cs="Arial"/>
          <w:color w:val="222222"/>
          <w:sz w:val="24"/>
          <w:szCs w:val="24"/>
          <w:lang w:eastAsia="en-IN"/>
        </w:rPr>
      </w:pPr>
      <w:proofErr w:type="gramStart"/>
      <w:r w:rsidRPr="005028D4">
        <w:rPr>
          <w:rFonts w:ascii="Calibri" w:eastAsia="Times New Roman" w:hAnsi="Calibri" w:cs="Calibri"/>
          <w:b/>
          <w:bCs/>
          <w:color w:val="222222"/>
          <w:sz w:val="24"/>
          <w:szCs w:val="24"/>
          <w:lang w:eastAsia="en-IN"/>
        </w:rPr>
        <w:t>To :</w:t>
      </w:r>
      <w:proofErr w:type="gramEnd"/>
      <w:r w:rsidRPr="005028D4">
        <w:rPr>
          <w:rFonts w:ascii="Calibri" w:eastAsia="Times New Roman" w:hAnsi="Calibri" w:cs="Calibri"/>
          <w:b/>
          <w:bCs/>
          <w:color w:val="222222"/>
          <w:sz w:val="24"/>
          <w:szCs w:val="24"/>
          <w:lang w:eastAsia="en-IN"/>
        </w:rPr>
        <w:t xml:space="preserve"> All Members</w:t>
      </w:r>
    </w:p>
    <w:p w14:paraId="2172C364" w14:textId="77777777" w:rsidR="005028D4" w:rsidRPr="005028D4" w:rsidRDefault="005028D4" w:rsidP="005028D4">
      <w:pPr>
        <w:shd w:val="clear" w:color="auto" w:fill="FFFFFF"/>
        <w:spacing w:after="240" w:line="240" w:lineRule="auto"/>
        <w:ind w:left="540" w:right="435"/>
        <w:jc w:val="center"/>
        <w:rPr>
          <w:rFonts w:ascii="Arial" w:eastAsia="Times New Roman" w:hAnsi="Arial" w:cs="Arial"/>
          <w:color w:val="222222"/>
          <w:sz w:val="24"/>
          <w:szCs w:val="24"/>
          <w:lang w:eastAsia="en-IN"/>
        </w:rPr>
      </w:pPr>
      <w:r w:rsidRPr="005028D4">
        <w:rPr>
          <w:rFonts w:ascii="Calibri" w:eastAsia="Times New Roman" w:hAnsi="Calibri" w:cs="Calibri"/>
          <w:b/>
          <w:bCs/>
          <w:color w:val="222222"/>
          <w:sz w:val="24"/>
          <w:szCs w:val="24"/>
          <w:u w:val="single"/>
          <w:lang w:eastAsia="en-IN"/>
        </w:rPr>
        <w:t>Union Budget 2019-2020</w:t>
      </w:r>
    </w:p>
    <w:p w14:paraId="4ABE8515" w14:textId="77777777" w:rsidR="005028D4" w:rsidRPr="005028D4" w:rsidRDefault="005028D4" w:rsidP="005028D4">
      <w:pPr>
        <w:shd w:val="clear" w:color="auto" w:fill="FFFFFF"/>
        <w:spacing w:after="0" w:line="240" w:lineRule="auto"/>
        <w:ind w:left="540" w:right="435"/>
        <w:jc w:val="center"/>
        <w:rPr>
          <w:rFonts w:ascii="Arial" w:eastAsia="Times New Roman" w:hAnsi="Arial" w:cs="Arial"/>
          <w:color w:val="222222"/>
          <w:sz w:val="24"/>
          <w:szCs w:val="24"/>
          <w:lang w:eastAsia="en-IN"/>
        </w:rPr>
      </w:pPr>
      <w:bookmarkStart w:id="23" w:name="m_-489417972267863022_OLE_LINK6"/>
      <w:bookmarkStart w:id="24" w:name="m_-489417972267863022_OLE_LINK5"/>
      <w:bookmarkEnd w:id="23"/>
      <w:bookmarkEnd w:id="24"/>
      <w:r w:rsidRPr="005028D4">
        <w:rPr>
          <w:rFonts w:ascii="Calibri" w:eastAsia="Times New Roman" w:hAnsi="Calibri" w:cs="Calibri"/>
          <w:b/>
          <w:bCs/>
          <w:color w:val="222222"/>
          <w:sz w:val="24"/>
          <w:szCs w:val="24"/>
          <w:u w:val="single"/>
          <w:lang w:eastAsia="en-IN"/>
        </w:rPr>
        <w:t>Inputs for ACMA’s Pre-Budget Recommendations</w:t>
      </w:r>
    </w:p>
    <w:p w14:paraId="0A04417C" w14:textId="77777777" w:rsidR="005028D4" w:rsidRPr="005028D4" w:rsidRDefault="005028D4" w:rsidP="005028D4">
      <w:pPr>
        <w:shd w:val="clear" w:color="auto" w:fill="FFFFFF"/>
        <w:spacing w:after="0" w:line="240" w:lineRule="auto"/>
        <w:ind w:right="435"/>
        <w:jc w:val="center"/>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 </w:t>
      </w:r>
    </w:p>
    <w:p w14:paraId="6050F721" w14:textId="77777777" w:rsidR="005028D4" w:rsidRPr="005028D4" w:rsidRDefault="005028D4" w:rsidP="005028D4">
      <w:pPr>
        <w:shd w:val="clear" w:color="auto" w:fill="FFFFFF"/>
        <w:spacing w:after="0" w:line="240" w:lineRule="auto"/>
        <w:ind w:left="540" w:right="435"/>
        <w:jc w:val="both"/>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 xml:space="preserve">This is </w:t>
      </w:r>
      <w:proofErr w:type="gramStart"/>
      <w:r w:rsidRPr="005028D4">
        <w:rPr>
          <w:rFonts w:ascii="Calibri" w:eastAsia="Times New Roman" w:hAnsi="Calibri" w:cs="Calibri"/>
          <w:color w:val="222222"/>
          <w:sz w:val="24"/>
          <w:szCs w:val="24"/>
          <w:lang w:eastAsia="en-IN"/>
        </w:rPr>
        <w:t>to  inform</w:t>
      </w:r>
      <w:proofErr w:type="gramEnd"/>
      <w:r w:rsidRPr="005028D4">
        <w:rPr>
          <w:rFonts w:ascii="Calibri" w:eastAsia="Times New Roman" w:hAnsi="Calibri" w:cs="Calibri"/>
          <w:color w:val="222222"/>
          <w:sz w:val="24"/>
          <w:szCs w:val="24"/>
          <w:lang w:eastAsia="en-IN"/>
        </w:rPr>
        <w:t xml:space="preserve"> you that we have initiated our annual exercise for compiling ACMA’s Pre-Budget Memorandum for the year 2019-2020</w:t>
      </w:r>
    </w:p>
    <w:p w14:paraId="1D2598F6" w14:textId="77777777" w:rsidR="005028D4" w:rsidRPr="005028D4" w:rsidRDefault="005028D4" w:rsidP="005028D4">
      <w:pPr>
        <w:shd w:val="clear" w:color="auto" w:fill="FFFFFF"/>
        <w:spacing w:after="0" w:line="240" w:lineRule="auto"/>
        <w:ind w:left="540" w:right="435"/>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May we request you to please forward to us issues of concern for the auto component industry, which relate to any of the following issues:</w:t>
      </w:r>
    </w:p>
    <w:p w14:paraId="4669E564" w14:textId="77777777" w:rsidR="005028D4" w:rsidRPr="005028D4" w:rsidRDefault="005028D4" w:rsidP="005028D4">
      <w:pPr>
        <w:shd w:val="clear" w:color="auto" w:fill="FFFFFF"/>
        <w:spacing w:after="0" w:line="240" w:lineRule="auto"/>
        <w:ind w:left="540" w:right="435"/>
        <w:rPr>
          <w:rFonts w:ascii="Arial" w:eastAsia="Times New Roman" w:hAnsi="Arial" w:cs="Arial"/>
          <w:color w:val="222222"/>
          <w:sz w:val="24"/>
          <w:szCs w:val="24"/>
          <w:lang w:eastAsia="en-IN"/>
        </w:rPr>
      </w:pPr>
      <w:r w:rsidRPr="005028D4">
        <w:rPr>
          <w:rFonts w:ascii="Symbol" w:eastAsia="Times New Roman" w:hAnsi="Symbol" w:cs="Arial"/>
          <w:color w:val="222222"/>
          <w:sz w:val="24"/>
          <w:szCs w:val="24"/>
          <w:lang w:eastAsia="en-IN"/>
        </w:rPr>
        <w:t></w:t>
      </w:r>
      <w:r w:rsidRPr="005028D4">
        <w:rPr>
          <w:rFonts w:ascii="Times New Roman" w:eastAsia="Times New Roman" w:hAnsi="Times New Roman" w:cs="Times New Roman"/>
          <w:color w:val="222222"/>
          <w:sz w:val="14"/>
          <w:szCs w:val="14"/>
          <w:lang w:eastAsia="en-IN"/>
        </w:rPr>
        <w:t>              </w:t>
      </w:r>
      <w:r w:rsidRPr="005028D4">
        <w:rPr>
          <w:rFonts w:ascii="Calibri" w:eastAsia="Times New Roman" w:hAnsi="Calibri" w:cs="Calibri"/>
          <w:color w:val="222222"/>
          <w:sz w:val="24"/>
          <w:szCs w:val="24"/>
          <w:lang w:eastAsia="en-IN"/>
        </w:rPr>
        <w:t>Goods and Services Tax</w:t>
      </w:r>
    </w:p>
    <w:p w14:paraId="679206DE" w14:textId="77777777" w:rsidR="005028D4" w:rsidRPr="005028D4" w:rsidRDefault="005028D4" w:rsidP="005028D4">
      <w:pPr>
        <w:shd w:val="clear" w:color="auto" w:fill="FFFFFF"/>
        <w:spacing w:after="0" w:line="240" w:lineRule="auto"/>
        <w:ind w:left="1080" w:right="435"/>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a.</w:t>
      </w:r>
      <w:r w:rsidRPr="005028D4">
        <w:rPr>
          <w:rFonts w:ascii="Times New Roman" w:eastAsia="Times New Roman" w:hAnsi="Times New Roman" w:cs="Times New Roman"/>
          <w:color w:val="222222"/>
          <w:sz w:val="14"/>
          <w:szCs w:val="14"/>
          <w:lang w:eastAsia="en-IN"/>
        </w:rPr>
        <w:t>     </w:t>
      </w:r>
      <w:r w:rsidRPr="005028D4">
        <w:rPr>
          <w:rFonts w:ascii="Calibri" w:eastAsia="Times New Roman" w:hAnsi="Calibri" w:cs="Calibri"/>
          <w:color w:val="222222"/>
          <w:sz w:val="24"/>
          <w:szCs w:val="24"/>
          <w:lang w:eastAsia="en-IN"/>
        </w:rPr>
        <w:t>Customs duty and procedures</w:t>
      </w:r>
    </w:p>
    <w:p w14:paraId="681E4ECF" w14:textId="77777777" w:rsidR="005028D4" w:rsidRPr="005028D4" w:rsidRDefault="005028D4" w:rsidP="005028D4">
      <w:pPr>
        <w:shd w:val="clear" w:color="auto" w:fill="FFFFFF"/>
        <w:spacing w:after="0" w:line="240" w:lineRule="auto"/>
        <w:ind w:left="1080" w:right="435"/>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b.</w:t>
      </w:r>
      <w:r w:rsidRPr="005028D4">
        <w:rPr>
          <w:rFonts w:ascii="Times New Roman" w:eastAsia="Times New Roman" w:hAnsi="Times New Roman" w:cs="Times New Roman"/>
          <w:color w:val="222222"/>
          <w:sz w:val="14"/>
          <w:szCs w:val="14"/>
          <w:lang w:eastAsia="en-IN"/>
        </w:rPr>
        <w:t>     </w:t>
      </w:r>
      <w:r w:rsidRPr="005028D4">
        <w:rPr>
          <w:rFonts w:ascii="Calibri" w:eastAsia="Times New Roman" w:hAnsi="Calibri" w:cs="Calibri"/>
          <w:color w:val="222222"/>
          <w:sz w:val="24"/>
          <w:szCs w:val="24"/>
          <w:lang w:eastAsia="en-IN"/>
        </w:rPr>
        <w:t xml:space="preserve">GST </w:t>
      </w:r>
      <w:proofErr w:type="gramStart"/>
      <w:r w:rsidRPr="005028D4">
        <w:rPr>
          <w:rFonts w:ascii="Calibri" w:eastAsia="Times New Roman" w:hAnsi="Calibri" w:cs="Calibri"/>
          <w:color w:val="222222"/>
          <w:sz w:val="24"/>
          <w:szCs w:val="24"/>
          <w:lang w:eastAsia="en-IN"/>
        </w:rPr>
        <w:t>Rate,  Input</w:t>
      </w:r>
      <w:proofErr w:type="gramEnd"/>
      <w:r w:rsidRPr="005028D4">
        <w:rPr>
          <w:rFonts w:ascii="Calibri" w:eastAsia="Times New Roman" w:hAnsi="Calibri" w:cs="Calibri"/>
          <w:color w:val="222222"/>
          <w:sz w:val="24"/>
          <w:szCs w:val="24"/>
          <w:lang w:eastAsia="en-IN"/>
        </w:rPr>
        <w:t xml:space="preserve"> Tax Credit (ITC) - Policy and procedures</w:t>
      </w:r>
    </w:p>
    <w:p w14:paraId="6DC24512" w14:textId="77777777" w:rsidR="005028D4" w:rsidRPr="005028D4" w:rsidRDefault="005028D4" w:rsidP="005028D4">
      <w:pPr>
        <w:shd w:val="clear" w:color="auto" w:fill="FFFFFF"/>
        <w:spacing w:after="0" w:line="240" w:lineRule="auto"/>
        <w:ind w:left="1080" w:right="435"/>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c.</w:t>
      </w:r>
      <w:r w:rsidRPr="005028D4">
        <w:rPr>
          <w:rFonts w:ascii="Times New Roman" w:eastAsia="Times New Roman" w:hAnsi="Times New Roman" w:cs="Times New Roman"/>
          <w:color w:val="222222"/>
          <w:sz w:val="14"/>
          <w:szCs w:val="14"/>
          <w:lang w:eastAsia="en-IN"/>
        </w:rPr>
        <w:t>      </w:t>
      </w:r>
      <w:r w:rsidRPr="005028D4">
        <w:rPr>
          <w:rFonts w:ascii="Calibri" w:eastAsia="Times New Roman" w:hAnsi="Calibri" w:cs="Calibri"/>
          <w:color w:val="222222"/>
          <w:sz w:val="24"/>
          <w:szCs w:val="24"/>
          <w:lang w:eastAsia="en-IN"/>
        </w:rPr>
        <w:t>Service Tax</w:t>
      </w:r>
    </w:p>
    <w:p w14:paraId="50E0B6A1" w14:textId="77777777" w:rsidR="005028D4" w:rsidRPr="005028D4" w:rsidRDefault="005028D4" w:rsidP="005028D4">
      <w:pPr>
        <w:shd w:val="clear" w:color="auto" w:fill="FFFFFF"/>
        <w:spacing w:after="0" w:line="240" w:lineRule="auto"/>
        <w:ind w:left="540" w:right="435"/>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 </w:t>
      </w:r>
    </w:p>
    <w:p w14:paraId="57CB1854" w14:textId="77777777" w:rsidR="005028D4" w:rsidRPr="005028D4" w:rsidRDefault="005028D4" w:rsidP="005028D4">
      <w:pPr>
        <w:shd w:val="clear" w:color="auto" w:fill="FFFFFF"/>
        <w:spacing w:after="0" w:line="240" w:lineRule="auto"/>
        <w:ind w:left="540" w:right="435"/>
        <w:rPr>
          <w:rFonts w:ascii="Arial" w:eastAsia="Times New Roman" w:hAnsi="Arial" w:cs="Arial"/>
          <w:color w:val="222222"/>
          <w:sz w:val="24"/>
          <w:szCs w:val="24"/>
          <w:lang w:eastAsia="en-IN"/>
        </w:rPr>
      </w:pPr>
      <w:r w:rsidRPr="005028D4">
        <w:rPr>
          <w:rFonts w:ascii="Symbol" w:eastAsia="Times New Roman" w:hAnsi="Symbol" w:cs="Arial"/>
          <w:color w:val="222222"/>
          <w:sz w:val="24"/>
          <w:szCs w:val="24"/>
          <w:lang w:eastAsia="en-IN"/>
        </w:rPr>
        <w:t></w:t>
      </w:r>
      <w:r w:rsidRPr="005028D4">
        <w:rPr>
          <w:rFonts w:ascii="Times New Roman" w:eastAsia="Times New Roman" w:hAnsi="Times New Roman" w:cs="Times New Roman"/>
          <w:color w:val="222222"/>
          <w:sz w:val="14"/>
          <w:szCs w:val="14"/>
          <w:lang w:eastAsia="en-IN"/>
        </w:rPr>
        <w:t>              </w:t>
      </w:r>
      <w:r w:rsidRPr="005028D4">
        <w:rPr>
          <w:rFonts w:ascii="Calibri" w:eastAsia="Times New Roman" w:hAnsi="Calibri" w:cs="Calibri"/>
          <w:color w:val="222222"/>
          <w:sz w:val="24"/>
          <w:szCs w:val="24"/>
          <w:lang w:eastAsia="en-IN"/>
        </w:rPr>
        <w:t>Direct Tax</w:t>
      </w:r>
    </w:p>
    <w:p w14:paraId="25712030" w14:textId="77777777" w:rsidR="005028D4" w:rsidRPr="005028D4" w:rsidRDefault="005028D4" w:rsidP="005028D4">
      <w:pPr>
        <w:shd w:val="clear" w:color="auto" w:fill="FFFFFF"/>
        <w:spacing w:after="0" w:line="240" w:lineRule="auto"/>
        <w:ind w:left="540" w:right="435"/>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 </w:t>
      </w:r>
    </w:p>
    <w:p w14:paraId="7FECAAD3" w14:textId="77777777" w:rsidR="005028D4" w:rsidRPr="005028D4" w:rsidRDefault="005028D4" w:rsidP="005028D4">
      <w:pPr>
        <w:shd w:val="clear" w:color="auto" w:fill="FFFFFF"/>
        <w:spacing w:after="0" w:line="240" w:lineRule="auto"/>
        <w:ind w:left="540" w:right="435"/>
        <w:rPr>
          <w:rFonts w:ascii="Arial" w:eastAsia="Times New Roman" w:hAnsi="Arial" w:cs="Arial"/>
          <w:color w:val="222222"/>
          <w:sz w:val="24"/>
          <w:szCs w:val="24"/>
          <w:lang w:eastAsia="en-IN"/>
        </w:rPr>
      </w:pPr>
      <w:r w:rsidRPr="005028D4">
        <w:rPr>
          <w:rFonts w:ascii="Symbol" w:eastAsia="Times New Roman" w:hAnsi="Symbol" w:cs="Arial"/>
          <w:color w:val="222222"/>
          <w:sz w:val="24"/>
          <w:szCs w:val="24"/>
          <w:lang w:eastAsia="en-IN"/>
        </w:rPr>
        <w:t></w:t>
      </w:r>
      <w:r w:rsidRPr="005028D4">
        <w:rPr>
          <w:rFonts w:ascii="Times New Roman" w:eastAsia="Times New Roman" w:hAnsi="Times New Roman" w:cs="Times New Roman"/>
          <w:color w:val="222222"/>
          <w:sz w:val="14"/>
          <w:szCs w:val="14"/>
          <w:lang w:eastAsia="en-IN"/>
        </w:rPr>
        <w:t>              </w:t>
      </w:r>
      <w:r w:rsidRPr="005028D4">
        <w:rPr>
          <w:rFonts w:ascii="Calibri" w:eastAsia="Times New Roman" w:hAnsi="Calibri" w:cs="Calibri"/>
          <w:color w:val="222222"/>
          <w:sz w:val="24"/>
          <w:szCs w:val="24"/>
          <w:lang w:eastAsia="en-IN"/>
        </w:rPr>
        <w:t>Policy &amp; Procedural Issues</w:t>
      </w:r>
    </w:p>
    <w:p w14:paraId="3562553E" w14:textId="77777777" w:rsidR="005028D4" w:rsidRPr="005028D4" w:rsidRDefault="005028D4" w:rsidP="005028D4">
      <w:pPr>
        <w:shd w:val="clear" w:color="auto" w:fill="FFFFFF"/>
        <w:spacing w:after="0" w:line="240" w:lineRule="auto"/>
        <w:ind w:left="540" w:right="435"/>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 </w:t>
      </w:r>
    </w:p>
    <w:p w14:paraId="186CF747" w14:textId="77777777" w:rsidR="005028D4" w:rsidRPr="005028D4" w:rsidRDefault="005028D4" w:rsidP="005028D4">
      <w:pPr>
        <w:shd w:val="clear" w:color="auto" w:fill="FFFFFF"/>
        <w:spacing w:after="0" w:line="240" w:lineRule="auto"/>
        <w:ind w:left="540" w:right="435"/>
        <w:rPr>
          <w:rFonts w:ascii="Arial" w:eastAsia="Times New Roman" w:hAnsi="Arial" w:cs="Arial"/>
          <w:color w:val="222222"/>
          <w:sz w:val="24"/>
          <w:szCs w:val="24"/>
          <w:lang w:eastAsia="en-IN"/>
        </w:rPr>
      </w:pPr>
      <w:r w:rsidRPr="005028D4">
        <w:rPr>
          <w:rFonts w:ascii="Symbol" w:eastAsia="Times New Roman" w:hAnsi="Symbol" w:cs="Arial"/>
          <w:color w:val="222222"/>
          <w:sz w:val="24"/>
          <w:szCs w:val="24"/>
          <w:lang w:eastAsia="en-IN"/>
        </w:rPr>
        <w:t></w:t>
      </w:r>
      <w:r w:rsidRPr="005028D4">
        <w:rPr>
          <w:rFonts w:ascii="Times New Roman" w:eastAsia="Times New Roman" w:hAnsi="Times New Roman" w:cs="Times New Roman"/>
          <w:color w:val="222222"/>
          <w:sz w:val="14"/>
          <w:szCs w:val="14"/>
          <w:lang w:eastAsia="en-IN"/>
        </w:rPr>
        <w:t>              </w:t>
      </w:r>
      <w:r w:rsidRPr="005028D4">
        <w:rPr>
          <w:rFonts w:ascii="Calibri" w:eastAsia="Times New Roman" w:hAnsi="Calibri" w:cs="Calibri"/>
          <w:color w:val="222222"/>
          <w:sz w:val="24"/>
          <w:szCs w:val="24"/>
          <w:lang w:eastAsia="en-IN"/>
        </w:rPr>
        <w:t>Any other issues concerning Union Budget</w:t>
      </w:r>
    </w:p>
    <w:p w14:paraId="27572AC6" w14:textId="77777777" w:rsidR="005028D4" w:rsidRPr="005028D4" w:rsidRDefault="005028D4" w:rsidP="005028D4">
      <w:pPr>
        <w:shd w:val="clear" w:color="auto" w:fill="FFFFFF"/>
        <w:spacing w:after="0" w:line="240" w:lineRule="auto"/>
        <w:ind w:right="435"/>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 </w:t>
      </w:r>
    </w:p>
    <w:p w14:paraId="5610A873" w14:textId="77777777" w:rsidR="005028D4" w:rsidRPr="005028D4" w:rsidRDefault="005028D4" w:rsidP="005028D4">
      <w:pPr>
        <w:shd w:val="clear" w:color="auto" w:fill="FFFFFF"/>
        <w:spacing w:after="0" w:line="240" w:lineRule="auto"/>
        <w:ind w:left="540" w:right="435"/>
        <w:jc w:val="both"/>
        <w:rPr>
          <w:rFonts w:ascii="Arial" w:eastAsia="Times New Roman" w:hAnsi="Arial" w:cs="Arial"/>
          <w:color w:val="222222"/>
          <w:sz w:val="24"/>
          <w:szCs w:val="24"/>
          <w:lang w:eastAsia="en-IN"/>
        </w:rPr>
      </w:pPr>
      <w:r w:rsidRPr="005028D4">
        <w:rPr>
          <w:rFonts w:ascii="Calibri" w:eastAsia="Times New Roman" w:hAnsi="Calibri" w:cs="Calibri"/>
          <w:color w:val="222222"/>
          <w:sz w:val="24"/>
          <w:szCs w:val="24"/>
          <w:lang w:eastAsia="en-IN"/>
        </w:rPr>
        <w:t>Do kindly send the recommendations as per the attached format to the ACMA Secretariat at </w:t>
      </w:r>
      <w:hyperlink r:id="rId26" w:tgtFrame="_blank" w:history="1">
        <w:r w:rsidRPr="005028D4">
          <w:rPr>
            <w:rFonts w:ascii="Calibri" w:eastAsia="Times New Roman" w:hAnsi="Calibri" w:cs="Calibri"/>
            <w:color w:val="0000FF"/>
            <w:sz w:val="24"/>
            <w:szCs w:val="24"/>
            <w:u w:val="single"/>
            <w:lang w:eastAsia="en-IN"/>
          </w:rPr>
          <w:t>sushil.rajput@acma.in</w:t>
        </w:r>
      </w:hyperlink>
      <w:r w:rsidRPr="005028D4">
        <w:rPr>
          <w:rFonts w:ascii="Calibri" w:eastAsia="Times New Roman" w:hAnsi="Calibri" w:cs="Calibri"/>
          <w:color w:val="222222"/>
          <w:sz w:val="24"/>
          <w:szCs w:val="24"/>
          <w:lang w:eastAsia="en-IN"/>
        </w:rPr>
        <w:t>positively by 10</w:t>
      </w:r>
      <w:r w:rsidRPr="005028D4">
        <w:rPr>
          <w:rFonts w:ascii="Calibri" w:eastAsia="Times New Roman" w:hAnsi="Calibri" w:cs="Calibri"/>
          <w:color w:val="222222"/>
          <w:sz w:val="24"/>
          <w:szCs w:val="24"/>
          <w:vertAlign w:val="superscript"/>
          <w:lang w:eastAsia="en-IN"/>
        </w:rPr>
        <w:t>th</w:t>
      </w:r>
      <w:r w:rsidRPr="005028D4">
        <w:rPr>
          <w:rFonts w:ascii="Calibri" w:eastAsia="Times New Roman" w:hAnsi="Calibri" w:cs="Calibri"/>
          <w:color w:val="222222"/>
          <w:sz w:val="24"/>
          <w:szCs w:val="24"/>
          <w:lang w:eastAsia="en-IN"/>
        </w:rPr>
        <w:t> September 2018.</w:t>
      </w:r>
    </w:p>
    <w:p w14:paraId="581B184C" w14:textId="3DF747B3" w:rsidR="005028D4" w:rsidRDefault="005028D4" w:rsidP="005028D4">
      <w:pPr>
        <w:shd w:val="clear" w:color="auto" w:fill="FFFFFF"/>
        <w:spacing w:after="0" w:line="240" w:lineRule="auto"/>
        <w:ind w:left="540" w:right="435"/>
        <w:rPr>
          <w:rFonts w:ascii="Calibri" w:eastAsia="Times New Roman" w:hAnsi="Calibri" w:cs="Calibri"/>
          <w:color w:val="222222"/>
          <w:sz w:val="24"/>
          <w:szCs w:val="24"/>
          <w:lang w:eastAsia="en-IN"/>
        </w:rPr>
      </w:pPr>
      <w:r w:rsidRPr="005028D4">
        <w:rPr>
          <w:rFonts w:ascii="Calibri" w:eastAsia="Times New Roman" w:hAnsi="Calibri" w:cs="Calibri"/>
          <w:color w:val="222222"/>
          <w:sz w:val="24"/>
          <w:szCs w:val="24"/>
          <w:lang w:eastAsia="en-IN"/>
        </w:rPr>
        <w:t>We look forward to receiving your response and inputs.</w:t>
      </w:r>
    </w:p>
    <w:p w14:paraId="52867A1D" w14:textId="0C078D72" w:rsidR="005028D4" w:rsidRDefault="005028D4" w:rsidP="005028D4">
      <w:pPr>
        <w:shd w:val="clear" w:color="auto" w:fill="FFFFFF"/>
        <w:spacing w:after="0" w:line="240" w:lineRule="auto"/>
        <w:ind w:left="540" w:right="435"/>
        <w:rPr>
          <w:rFonts w:ascii="Calibri" w:eastAsia="Times New Roman" w:hAnsi="Calibri" w:cs="Calibri"/>
          <w:color w:val="222222"/>
          <w:sz w:val="24"/>
          <w:szCs w:val="24"/>
          <w:lang w:eastAsia="en-IN"/>
        </w:rPr>
      </w:pPr>
    </w:p>
    <w:p w14:paraId="18C9F8E7" w14:textId="6F51477B" w:rsidR="005028D4" w:rsidRPr="005028D4" w:rsidRDefault="005028D4" w:rsidP="005028D4">
      <w:pPr>
        <w:shd w:val="clear" w:color="auto" w:fill="FFFFFF"/>
        <w:spacing w:after="0" w:line="240" w:lineRule="auto"/>
        <w:ind w:left="540" w:right="435"/>
        <w:rPr>
          <w:rFonts w:ascii="Arial" w:eastAsia="Times New Roman" w:hAnsi="Arial" w:cs="Arial"/>
          <w:color w:val="222222"/>
          <w:sz w:val="24"/>
          <w:szCs w:val="24"/>
          <w:lang w:eastAsia="en-IN"/>
        </w:rPr>
      </w:pPr>
      <w:hyperlink r:id="rId27" w:history="1">
        <w:r w:rsidRPr="005028D4">
          <w:rPr>
            <w:rStyle w:val="Hyperlink"/>
            <w:rFonts w:ascii="Calibri" w:eastAsia="Times New Roman" w:hAnsi="Calibri" w:cs="Calibri"/>
            <w:sz w:val="24"/>
            <w:szCs w:val="24"/>
            <w:lang w:eastAsia="en-IN"/>
          </w:rPr>
          <w:t>Attachment</w:t>
        </w:r>
      </w:hyperlink>
      <w:r>
        <w:rPr>
          <w:rFonts w:ascii="Calibri" w:eastAsia="Times New Roman" w:hAnsi="Calibri" w:cs="Calibri"/>
          <w:color w:val="222222"/>
          <w:sz w:val="24"/>
          <w:szCs w:val="24"/>
          <w:lang w:eastAsia="en-IN"/>
        </w:rPr>
        <w:t xml:space="preserve"> </w:t>
      </w:r>
    </w:p>
    <w:p w14:paraId="227FF141" w14:textId="77777777" w:rsidR="005028D4" w:rsidRPr="005028D4" w:rsidRDefault="005028D4" w:rsidP="005028D4">
      <w:pPr>
        <w:shd w:val="clear" w:color="auto" w:fill="FFFFFF"/>
        <w:spacing w:after="0" w:line="240" w:lineRule="auto"/>
        <w:jc w:val="right"/>
        <w:rPr>
          <w:rFonts w:ascii="Arial" w:eastAsia="Times New Roman" w:hAnsi="Arial" w:cs="Arial"/>
          <w:color w:val="222222"/>
          <w:sz w:val="24"/>
          <w:szCs w:val="24"/>
          <w:lang w:eastAsia="en-IN"/>
        </w:rPr>
      </w:pPr>
      <w:r w:rsidRPr="005028D4">
        <w:rPr>
          <w:rFonts w:ascii="Calibri" w:eastAsia="Times New Roman" w:hAnsi="Calibri" w:cs="Calibri"/>
          <w:color w:val="222222"/>
          <w:sz w:val="28"/>
          <w:szCs w:val="28"/>
          <w:lang w:val="en" w:eastAsia="en-IN"/>
        </w:rPr>
        <w:t>Sd/-</w:t>
      </w:r>
    </w:p>
    <w:p w14:paraId="215715B2" w14:textId="77777777" w:rsidR="005028D4" w:rsidRPr="005028D4" w:rsidRDefault="005028D4" w:rsidP="005028D4">
      <w:pPr>
        <w:shd w:val="clear" w:color="auto" w:fill="FFFFFF"/>
        <w:spacing w:after="0" w:line="240" w:lineRule="auto"/>
        <w:jc w:val="right"/>
        <w:rPr>
          <w:rFonts w:ascii="Arial" w:eastAsia="Times New Roman" w:hAnsi="Arial" w:cs="Arial"/>
          <w:color w:val="222222"/>
          <w:sz w:val="24"/>
          <w:szCs w:val="24"/>
          <w:lang w:eastAsia="en-IN"/>
        </w:rPr>
      </w:pPr>
      <w:r w:rsidRPr="005028D4">
        <w:rPr>
          <w:rFonts w:ascii="Calibri" w:eastAsia="Times New Roman" w:hAnsi="Calibri" w:cs="Calibri"/>
          <w:color w:val="222222"/>
          <w:sz w:val="28"/>
          <w:szCs w:val="28"/>
          <w:lang w:val="en" w:eastAsia="en-IN"/>
        </w:rPr>
        <w:t>Secretary</w:t>
      </w:r>
    </w:p>
    <w:p w14:paraId="24E8014B"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z w:val="28"/>
          <w:szCs w:val="28"/>
          <w:lang w:val="en" w:eastAsia="en-IN"/>
        </w:rPr>
        <w:t> </w:t>
      </w:r>
    </w:p>
    <w:p w14:paraId="7386537D" w14:textId="77777777" w:rsidR="005028D4" w:rsidRPr="005028D4" w:rsidRDefault="005028D4" w:rsidP="005028D4">
      <w:pPr>
        <w:shd w:val="clear" w:color="auto" w:fill="FFFFFF"/>
        <w:spacing w:after="0" w:line="240" w:lineRule="auto"/>
        <w:jc w:val="right"/>
        <w:rPr>
          <w:rFonts w:ascii="Arial" w:eastAsia="Times New Roman" w:hAnsi="Arial" w:cs="Arial"/>
          <w:color w:val="222222"/>
          <w:sz w:val="24"/>
          <w:szCs w:val="24"/>
          <w:lang w:eastAsia="en-IN"/>
        </w:rPr>
      </w:pPr>
      <w:r w:rsidRPr="005028D4">
        <w:rPr>
          <w:rFonts w:ascii="Calibri" w:eastAsia="Times New Roman" w:hAnsi="Calibri" w:cs="Calibri"/>
          <w:color w:val="222222"/>
          <w:sz w:val="28"/>
          <w:szCs w:val="28"/>
          <w:lang w:val="en" w:eastAsia="en-IN"/>
        </w:rPr>
        <w:t>Circular No: ACMA/2018-19/82</w:t>
      </w:r>
    </w:p>
    <w:p w14:paraId="376BB73F" w14:textId="4BBD64FB" w:rsidR="00C77FF4" w:rsidRDefault="00C77FF4"/>
    <w:p w14:paraId="3BD7D537" w14:textId="621B6543" w:rsidR="005028D4" w:rsidRDefault="005028D4"/>
    <w:p w14:paraId="5008A3B7" w14:textId="767D7E4A" w:rsidR="005028D4" w:rsidRDefault="005028D4"/>
    <w:p w14:paraId="4762E2C8" w14:textId="37A2DCE9" w:rsidR="005028D4" w:rsidRDefault="005028D4"/>
    <w:p w14:paraId="7E01B0B4" w14:textId="77777777" w:rsidR="005028D4" w:rsidRDefault="005028D4"/>
    <w:p w14:paraId="62F09EAC"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lastRenderedPageBreak/>
        <w:t>Dear Sir/Madam,</w:t>
      </w:r>
    </w:p>
    <w:p w14:paraId="44041B9A"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 </w:t>
      </w:r>
    </w:p>
    <w:p w14:paraId="6CA3CB18" w14:textId="77777777" w:rsidR="005028D4" w:rsidRPr="005028D4" w:rsidRDefault="005028D4" w:rsidP="005028D4">
      <w:pPr>
        <w:shd w:val="clear" w:color="auto" w:fill="FFFFFF"/>
        <w:spacing w:after="0" w:line="240" w:lineRule="auto"/>
        <w:jc w:val="center"/>
        <w:rPr>
          <w:rFonts w:ascii="Arial" w:eastAsia="Times New Roman" w:hAnsi="Arial" w:cs="Arial"/>
          <w:color w:val="222222"/>
          <w:sz w:val="24"/>
          <w:szCs w:val="24"/>
          <w:lang w:eastAsia="en-IN"/>
        </w:rPr>
      </w:pPr>
      <w:r w:rsidRPr="005028D4">
        <w:rPr>
          <w:rFonts w:ascii="Calibri" w:eastAsia="Times New Roman" w:hAnsi="Calibri" w:cs="Calibri"/>
          <w:b/>
          <w:bCs/>
          <w:color w:val="222222"/>
          <w:sz w:val="24"/>
          <w:szCs w:val="24"/>
          <w:u w:val="single"/>
          <w:lang w:eastAsia="en-IN"/>
        </w:rPr>
        <w:t>GITA FOUNDATION DAY</w:t>
      </w:r>
    </w:p>
    <w:p w14:paraId="62B343FD" w14:textId="77777777" w:rsidR="005028D4" w:rsidRPr="005028D4" w:rsidRDefault="005028D4" w:rsidP="005028D4">
      <w:pPr>
        <w:shd w:val="clear" w:color="auto" w:fill="FFFFFF"/>
        <w:spacing w:after="0" w:line="240" w:lineRule="auto"/>
        <w:jc w:val="center"/>
        <w:rPr>
          <w:rFonts w:ascii="Arial" w:eastAsia="Times New Roman" w:hAnsi="Arial" w:cs="Arial"/>
          <w:color w:val="222222"/>
          <w:sz w:val="24"/>
          <w:szCs w:val="24"/>
          <w:lang w:eastAsia="en-IN"/>
        </w:rPr>
      </w:pPr>
      <w:r w:rsidRPr="005028D4">
        <w:rPr>
          <w:rFonts w:ascii="Calibri" w:eastAsia="Times New Roman" w:hAnsi="Calibri" w:cs="Calibri"/>
          <w:b/>
          <w:bCs/>
          <w:color w:val="222222"/>
          <w:sz w:val="24"/>
          <w:szCs w:val="24"/>
          <w:u w:val="single"/>
          <w:lang w:eastAsia="en-IN"/>
        </w:rPr>
        <w:t>29</w:t>
      </w:r>
      <w:r w:rsidRPr="005028D4">
        <w:rPr>
          <w:rFonts w:ascii="Calibri" w:eastAsia="Times New Roman" w:hAnsi="Calibri" w:cs="Calibri"/>
          <w:b/>
          <w:bCs/>
          <w:color w:val="222222"/>
          <w:sz w:val="24"/>
          <w:szCs w:val="24"/>
          <w:u w:val="single"/>
          <w:vertAlign w:val="superscript"/>
          <w:lang w:eastAsia="en-IN"/>
        </w:rPr>
        <w:t>th</w:t>
      </w:r>
      <w:r w:rsidRPr="005028D4">
        <w:rPr>
          <w:rFonts w:ascii="Calibri" w:eastAsia="Times New Roman" w:hAnsi="Calibri" w:cs="Calibri"/>
          <w:b/>
          <w:bCs/>
          <w:color w:val="222222"/>
          <w:sz w:val="24"/>
          <w:szCs w:val="24"/>
          <w:u w:val="single"/>
          <w:lang w:eastAsia="en-IN"/>
        </w:rPr>
        <w:t> November 2018: Shangri-La’s-Eros Hotel, New Delhi</w:t>
      </w:r>
    </w:p>
    <w:p w14:paraId="12442CE3"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 </w:t>
      </w:r>
    </w:p>
    <w:p w14:paraId="5C7AAA20"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In an age where hyper-competition due to commoditization is becoming the norm, the need for industry to innovate has never been so compelling.</w:t>
      </w:r>
    </w:p>
    <w:p w14:paraId="68DD672A"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The Global Innovation &amp; Technology Alliance (GITA) was set up in 2011, as a PPP JV between the Confederation of Indian Industry (CII) and the Technology Development Board, Department of Science &amp; Technology, Government of India with the express objective to support acceleration of India’s industrial R&amp;D efforts.</w:t>
      </w:r>
    </w:p>
    <w:p w14:paraId="10CB926C"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 xml:space="preserve">To accelerate innovation for commercialisation, GITA is launching the GITA Innovation Exchange, a unique matchmaking platform, bringing together actors across the innovation spectrum, on the </w:t>
      </w:r>
      <w:proofErr w:type="spellStart"/>
      <w:r w:rsidRPr="005028D4">
        <w:rPr>
          <w:rFonts w:ascii="Calibri" w:eastAsia="Times New Roman" w:hAnsi="Calibri" w:cs="Calibri"/>
          <w:color w:val="222222"/>
          <w:lang w:eastAsia="en-IN"/>
        </w:rPr>
        <w:t>sidelines</w:t>
      </w:r>
      <w:proofErr w:type="spellEnd"/>
      <w:r w:rsidRPr="005028D4">
        <w:rPr>
          <w:rFonts w:ascii="Calibri" w:eastAsia="Times New Roman" w:hAnsi="Calibri" w:cs="Calibri"/>
          <w:color w:val="222222"/>
          <w:lang w:eastAsia="en-IN"/>
        </w:rPr>
        <w:t xml:space="preserve"> of the 7th Foundation Day celebrations on Thursday, 29th November 2018 at Hotel Shangri-La’s-Eros, New Delhi, from 1000 hrs onwards.</w:t>
      </w:r>
    </w:p>
    <w:p w14:paraId="6CBCFCBE"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 </w:t>
      </w:r>
    </w:p>
    <w:p w14:paraId="2938F81D"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b/>
          <w:bCs/>
          <w:color w:val="222222"/>
          <w:u w:val="single"/>
          <w:lang w:eastAsia="en-IN"/>
        </w:rPr>
        <w:t>Objectives of the GITA Innovation Exchange</w:t>
      </w:r>
      <w:r w:rsidRPr="005028D4">
        <w:rPr>
          <w:rFonts w:ascii="Calibri" w:eastAsia="Times New Roman" w:hAnsi="Calibri" w:cs="Calibri"/>
          <w:b/>
          <w:bCs/>
          <w:color w:val="222222"/>
          <w:lang w:eastAsia="en-IN"/>
        </w:rPr>
        <w:t> </w:t>
      </w:r>
    </w:p>
    <w:p w14:paraId="09934A61"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To serve as a </w:t>
      </w:r>
      <w:r w:rsidRPr="005028D4">
        <w:rPr>
          <w:rFonts w:ascii="Calibri" w:eastAsia="Times New Roman" w:hAnsi="Calibri" w:cs="Calibri"/>
          <w:b/>
          <w:bCs/>
          <w:color w:val="222222"/>
          <w:lang w:eastAsia="en-IN"/>
        </w:rPr>
        <w:t>platform for those seeking / offering </w:t>
      </w:r>
    </w:p>
    <w:p w14:paraId="7299168B"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Segoe UI Emoji" w:eastAsia="Times New Roman" w:hAnsi="Segoe UI Emoji" w:cs="Arial"/>
          <w:color w:val="222222"/>
          <w:lang w:eastAsia="en-IN"/>
        </w:rPr>
        <w:t>◼</w:t>
      </w:r>
      <w:r w:rsidRPr="005028D4">
        <w:rPr>
          <w:rFonts w:ascii="Calibri" w:eastAsia="Times New Roman" w:hAnsi="Calibri" w:cs="Calibri"/>
          <w:color w:val="222222"/>
          <w:lang w:eastAsia="en-IN"/>
        </w:rPr>
        <w:t> Technologies </w:t>
      </w:r>
    </w:p>
    <w:p w14:paraId="7602D23F"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Segoe UI Emoji" w:eastAsia="Times New Roman" w:hAnsi="Segoe UI Emoji" w:cs="Arial"/>
          <w:color w:val="222222"/>
          <w:lang w:eastAsia="en-IN"/>
        </w:rPr>
        <w:t>◼</w:t>
      </w:r>
      <w:r w:rsidRPr="005028D4">
        <w:rPr>
          <w:rFonts w:ascii="Calibri" w:eastAsia="Times New Roman" w:hAnsi="Calibri" w:cs="Calibri"/>
          <w:color w:val="222222"/>
          <w:lang w:eastAsia="en-IN"/>
        </w:rPr>
        <w:t> Partnership search for Tech Co-development </w:t>
      </w:r>
    </w:p>
    <w:p w14:paraId="6548AF8C"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Segoe UI Emoji" w:eastAsia="Times New Roman" w:hAnsi="Segoe UI Emoji" w:cs="Arial"/>
          <w:color w:val="222222"/>
          <w:lang w:eastAsia="en-IN"/>
        </w:rPr>
        <w:t>◼</w:t>
      </w:r>
      <w:r w:rsidRPr="005028D4">
        <w:rPr>
          <w:rFonts w:ascii="Calibri" w:eastAsia="Times New Roman" w:hAnsi="Calibri" w:cs="Calibri"/>
          <w:color w:val="222222"/>
          <w:lang w:eastAsia="en-IN"/>
        </w:rPr>
        <w:t> Innovation-focused Financial Support </w:t>
      </w:r>
    </w:p>
    <w:p w14:paraId="30838705"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Segoe UI Emoji" w:eastAsia="Times New Roman" w:hAnsi="Segoe UI Emoji" w:cs="Arial"/>
          <w:color w:val="222222"/>
          <w:lang w:eastAsia="en-IN"/>
        </w:rPr>
        <w:t>◼</w:t>
      </w:r>
      <w:r w:rsidRPr="005028D4">
        <w:rPr>
          <w:rFonts w:ascii="Calibri" w:eastAsia="Times New Roman" w:hAnsi="Calibri" w:cs="Calibri"/>
          <w:color w:val="222222"/>
          <w:lang w:eastAsia="en-IN"/>
        </w:rPr>
        <w:t> IP Services </w:t>
      </w:r>
    </w:p>
    <w:p w14:paraId="40DF99A4"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b/>
          <w:bCs/>
          <w:color w:val="222222"/>
          <w:lang w:eastAsia="en-IN"/>
        </w:rPr>
        <w:t> </w:t>
      </w:r>
    </w:p>
    <w:p w14:paraId="5D1605B6"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b/>
          <w:bCs/>
          <w:color w:val="222222"/>
          <w:lang w:eastAsia="en-IN"/>
        </w:rPr>
        <w:t>Participants </w:t>
      </w:r>
    </w:p>
    <w:p w14:paraId="30E60EDB"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Segoe UI Emoji" w:eastAsia="Times New Roman" w:hAnsi="Segoe UI Emoji" w:cs="Arial"/>
          <w:color w:val="222222"/>
          <w:lang w:eastAsia="en-IN"/>
        </w:rPr>
        <w:t>◼</w:t>
      </w:r>
      <w:r w:rsidRPr="005028D4">
        <w:rPr>
          <w:rFonts w:ascii="Calibri" w:eastAsia="Times New Roman" w:hAnsi="Calibri" w:cs="Calibri"/>
          <w:color w:val="222222"/>
          <w:lang w:eastAsia="en-IN"/>
        </w:rPr>
        <w:t> Industry (</w:t>
      </w:r>
      <w:proofErr w:type="spellStart"/>
      <w:r w:rsidRPr="005028D4">
        <w:rPr>
          <w:rFonts w:ascii="Calibri" w:eastAsia="Times New Roman" w:hAnsi="Calibri" w:cs="Calibri"/>
          <w:color w:val="222222"/>
          <w:lang w:eastAsia="en-IN"/>
        </w:rPr>
        <w:t>Startups</w:t>
      </w:r>
      <w:proofErr w:type="spellEnd"/>
      <w:r w:rsidRPr="005028D4">
        <w:rPr>
          <w:rFonts w:ascii="Calibri" w:eastAsia="Times New Roman" w:hAnsi="Calibri" w:cs="Calibri"/>
          <w:color w:val="222222"/>
          <w:lang w:eastAsia="en-IN"/>
        </w:rPr>
        <w:t>, SMEs, Large companies) </w:t>
      </w:r>
    </w:p>
    <w:p w14:paraId="04D4A514"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Segoe UI Emoji" w:eastAsia="Times New Roman" w:hAnsi="Segoe UI Emoji" w:cs="Arial"/>
          <w:color w:val="222222"/>
          <w:lang w:eastAsia="en-IN"/>
        </w:rPr>
        <w:t>◼</w:t>
      </w:r>
      <w:r w:rsidRPr="005028D4">
        <w:rPr>
          <w:rFonts w:ascii="Calibri" w:eastAsia="Times New Roman" w:hAnsi="Calibri" w:cs="Calibri"/>
          <w:color w:val="222222"/>
          <w:lang w:eastAsia="en-IN"/>
        </w:rPr>
        <w:t> VCs / PEs / Angel investors / Banks </w:t>
      </w:r>
    </w:p>
    <w:p w14:paraId="6CCDA89C"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Segoe UI Emoji" w:eastAsia="Times New Roman" w:hAnsi="Segoe UI Emoji" w:cs="Arial"/>
          <w:color w:val="222222"/>
          <w:lang w:eastAsia="en-IN"/>
        </w:rPr>
        <w:t>◼</w:t>
      </w:r>
      <w:r w:rsidRPr="005028D4">
        <w:rPr>
          <w:rFonts w:ascii="Calibri" w:eastAsia="Times New Roman" w:hAnsi="Calibri" w:cs="Calibri"/>
          <w:color w:val="222222"/>
          <w:lang w:eastAsia="en-IN"/>
        </w:rPr>
        <w:t> IP Specialists </w:t>
      </w:r>
    </w:p>
    <w:p w14:paraId="28CA594A"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Segoe UI Emoji" w:eastAsia="Times New Roman" w:hAnsi="Segoe UI Emoji" w:cs="Arial"/>
          <w:color w:val="222222"/>
          <w:lang w:eastAsia="en-IN"/>
        </w:rPr>
        <w:t>◼</w:t>
      </w:r>
      <w:r w:rsidRPr="005028D4">
        <w:rPr>
          <w:rFonts w:ascii="Calibri" w:eastAsia="Times New Roman" w:hAnsi="Calibri" w:cs="Calibri"/>
          <w:color w:val="222222"/>
          <w:lang w:eastAsia="en-IN"/>
        </w:rPr>
        <w:t> Academic / Research institutions </w:t>
      </w:r>
    </w:p>
    <w:p w14:paraId="75D04605"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Segoe UI Emoji" w:eastAsia="Times New Roman" w:hAnsi="Segoe UI Emoji" w:cs="Arial"/>
          <w:color w:val="222222"/>
          <w:lang w:eastAsia="en-IN"/>
        </w:rPr>
        <w:t>◼</w:t>
      </w:r>
      <w:r w:rsidRPr="005028D4">
        <w:rPr>
          <w:rFonts w:ascii="Calibri" w:eastAsia="Times New Roman" w:hAnsi="Calibri" w:cs="Calibri"/>
          <w:color w:val="222222"/>
          <w:lang w:eastAsia="en-IN"/>
        </w:rPr>
        <w:t> Aspiring innovators </w:t>
      </w:r>
    </w:p>
    <w:p w14:paraId="521B1B5C" w14:textId="77777777" w:rsidR="005028D4" w:rsidRPr="005028D4" w:rsidRDefault="005028D4" w:rsidP="005028D4">
      <w:pPr>
        <w:shd w:val="clear" w:color="auto" w:fill="FFFFFF"/>
        <w:spacing w:after="0"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 </w:t>
      </w:r>
    </w:p>
    <w:p w14:paraId="74F587D6"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b/>
          <w:bCs/>
          <w:color w:val="222222"/>
          <w:sz w:val="20"/>
          <w:szCs w:val="20"/>
          <w:lang w:eastAsia="en-IN"/>
        </w:rPr>
        <w:t>Global Innovation &amp; Technology Alliance (GITA)</w:t>
      </w:r>
      <w:r w:rsidRPr="005028D4">
        <w:rPr>
          <w:rFonts w:ascii="Calibri" w:eastAsia="Times New Roman" w:hAnsi="Calibri" w:cs="Calibri"/>
          <w:color w:val="222222"/>
          <w:lang w:eastAsia="en-IN"/>
        </w:rPr>
        <w:t> has received a number of expressions of interest for partnership &amp; connects for/with </w:t>
      </w:r>
      <w:r w:rsidRPr="005028D4">
        <w:rPr>
          <w:rFonts w:ascii="Calibri" w:eastAsia="Times New Roman" w:hAnsi="Calibri" w:cs="Calibri"/>
          <w:b/>
          <w:bCs/>
          <w:color w:val="222222"/>
          <w:lang w:eastAsia="en-IN"/>
        </w:rPr>
        <w:t>Automotive Electronics</w:t>
      </w:r>
      <w:r w:rsidRPr="005028D4">
        <w:rPr>
          <w:rFonts w:ascii="Calibri" w:eastAsia="Times New Roman" w:hAnsi="Calibri" w:cs="Calibri"/>
          <w:color w:val="222222"/>
          <w:lang w:eastAsia="en-IN"/>
        </w:rPr>
        <w:t>.</w:t>
      </w:r>
    </w:p>
    <w:p w14:paraId="0A6920C5" w14:textId="77777777" w:rsidR="005028D4" w:rsidRPr="005028D4" w:rsidRDefault="005028D4" w:rsidP="005028D4">
      <w:pPr>
        <w:shd w:val="clear" w:color="auto" w:fill="FFFFFF"/>
        <w:spacing w:after="0"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 </w:t>
      </w:r>
    </w:p>
    <w:p w14:paraId="7E1ADB23"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I am writing to invite your organisation to register and participate at the GITA Innovation Exchange Launchpad event on Thursday 29</w:t>
      </w:r>
      <w:r w:rsidRPr="005028D4">
        <w:rPr>
          <w:rFonts w:ascii="Calibri" w:eastAsia="Times New Roman" w:hAnsi="Calibri" w:cs="Calibri"/>
          <w:color w:val="222222"/>
          <w:vertAlign w:val="superscript"/>
          <w:lang w:eastAsia="en-IN"/>
        </w:rPr>
        <w:t>th</w:t>
      </w:r>
      <w:r w:rsidRPr="005028D4">
        <w:rPr>
          <w:rFonts w:ascii="Calibri" w:eastAsia="Times New Roman" w:hAnsi="Calibri" w:cs="Calibri"/>
          <w:color w:val="222222"/>
          <w:lang w:eastAsia="en-IN"/>
        </w:rPr>
        <w:t> November 2018 from 1000 – 1500 hrs at </w:t>
      </w:r>
      <w:r w:rsidRPr="005028D4">
        <w:rPr>
          <w:rFonts w:ascii="Calibri" w:eastAsia="Times New Roman" w:hAnsi="Calibri" w:cs="Calibri"/>
          <w:color w:val="222222"/>
          <w:shd w:val="clear" w:color="auto" w:fill="FFFFFF"/>
          <w:lang w:eastAsia="en-IN"/>
        </w:rPr>
        <w:t>Shangri-La’s-Eros Hotel, Ashoka Road, New Delhi by clicking </w:t>
      </w:r>
      <w:hyperlink r:id="rId28" w:tgtFrame="_blank" w:history="1">
        <w:r w:rsidRPr="005028D4">
          <w:rPr>
            <w:rFonts w:ascii="Calibri" w:eastAsia="Times New Roman" w:hAnsi="Calibri" w:cs="Calibri"/>
            <w:color w:val="0000FF"/>
            <w:u w:val="single"/>
            <w:shd w:val="clear" w:color="auto" w:fill="FFFFFF"/>
            <w:lang w:eastAsia="en-IN"/>
          </w:rPr>
          <w:t>here</w:t>
        </w:r>
      </w:hyperlink>
      <w:r w:rsidRPr="005028D4">
        <w:rPr>
          <w:rFonts w:ascii="Calibri" w:eastAsia="Times New Roman" w:hAnsi="Calibri" w:cs="Calibri"/>
          <w:color w:val="222222"/>
          <w:shd w:val="clear" w:color="auto" w:fill="FFFFFF"/>
          <w:lang w:eastAsia="en-IN"/>
        </w:rPr>
        <w:t>. This will continue as a virtual platform post 29</w:t>
      </w:r>
      <w:r w:rsidRPr="005028D4">
        <w:rPr>
          <w:rFonts w:ascii="Calibri" w:eastAsia="Times New Roman" w:hAnsi="Calibri" w:cs="Calibri"/>
          <w:color w:val="222222"/>
          <w:shd w:val="clear" w:color="auto" w:fill="FFFFFF"/>
          <w:vertAlign w:val="superscript"/>
          <w:lang w:eastAsia="en-IN"/>
        </w:rPr>
        <w:t>th</w:t>
      </w:r>
      <w:r w:rsidRPr="005028D4">
        <w:rPr>
          <w:rFonts w:ascii="Calibri" w:eastAsia="Times New Roman" w:hAnsi="Calibri" w:cs="Calibri"/>
          <w:color w:val="222222"/>
          <w:shd w:val="clear" w:color="auto" w:fill="FFFFFF"/>
          <w:lang w:eastAsia="en-IN"/>
        </w:rPr>
        <w:t> November.</w:t>
      </w:r>
    </w:p>
    <w:p w14:paraId="6755C90B"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For any clarification you may please contact:</w:t>
      </w:r>
    </w:p>
    <w:p w14:paraId="610EAA99"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lastRenderedPageBreak/>
        <w:t xml:space="preserve">Ms </w:t>
      </w:r>
      <w:proofErr w:type="spellStart"/>
      <w:r w:rsidRPr="005028D4">
        <w:rPr>
          <w:rFonts w:ascii="Calibri" w:eastAsia="Times New Roman" w:hAnsi="Calibri" w:cs="Calibri"/>
          <w:color w:val="222222"/>
          <w:shd w:val="clear" w:color="auto" w:fill="FFFFFF"/>
          <w:lang w:eastAsia="en-IN"/>
        </w:rPr>
        <w:t>Ratika</w:t>
      </w:r>
      <w:proofErr w:type="spellEnd"/>
      <w:r w:rsidRPr="005028D4">
        <w:rPr>
          <w:rFonts w:ascii="Calibri" w:eastAsia="Times New Roman" w:hAnsi="Calibri" w:cs="Calibri"/>
          <w:color w:val="222222"/>
          <w:shd w:val="clear" w:color="auto" w:fill="FFFFFF"/>
          <w:lang w:eastAsia="en-IN"/>
        </w:rPr>
        <w:t xml:space="preserve"> Jain</w:t>
      </w:r>
    </w:p>
    <w:p w14:paraId="0AB3963D"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Chief Executive Officer </w:t>
      </w:r>
    </w:p>
    <w:p w14:paraId="26974FCB"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 Global Innovation &amp; Technology Alliance (GITA)</w:t>
      </w:r>
    </w:p>
    <w:p w14:paraId="15DCE9FA"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IGSSS Building (4th Floor), 28 Institutional Area, </w:t>
      </w:r>
    </w:p>
    <w:p w14:paraId="5708DD62"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Lodi Road, New Delhi – 110 003, India</w:t>
      </w:r>
    </w:p>
    <w:p w14:paraId="0A21CFF9"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proofErr w:type="gramStart"/>
      <w:r w:rsidRPr="005028D4">
        <w:rPr>
          <w:rFonts w:ascii="Calibri" w:eastAsia="Times New Roman" w:hAnsi="Calibri" w:cs="Calibri"/>
          <w:color w:val="222222"/>
          <w:shd w:val="clear" w:color="auto" w:fill="FFFFFF"/>
          <w:lang w:eastAsia="en-IN"/>
        </w:rPr>
        <w:t>T:+</w:t>
      </w:r>
      <w:proofErr w:type="gramEnd"/>
      <w:r w:rsidRPr="005028D4">
        <w:rPr>
          <w:rFonts w:ascii="Calibri" w:eastAsia="Times New Roman" w:hAnsi="Calibri" w:cs="Calibri"/>
          <w:color w:val="222222"/>
          <w:shd w:val="clear" w:color="auto" w:fill="FFFFFF"/>
          <w:lang w:eastAsia="en-IN"/>
        </w:rPr>
        <w:t>91 11 4288 8000 I F: +91 11 4577 2014 </w:t>
      </w:r>
    </w:p>
    <w:p w14:paraId="4E342EFD"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E: </w:t>
      </w:r>
      <w:hyperlink r:id="rId29" w:tgtFrame="_blank" w:history="1">
        <w:r w:rsidRPr="005028D4">
          <w:rPr>
            <w:rFonts w:ascii="Calibri" w:eastAsia="Times New Roman" w:hAnsi="Calibri" w:cs="Calibri"/>
            <w:color w:val="0000FF"/>
            <w:u w:val="single"/>
            <w:shd w:val="clear" w:color="auto" w:fill="FFFFFF"/>
            <w:lang w:eastAsia="en-IN"/>
          </w:rPr>
          <w:t>ratika.jain@gita.org.in</w:t>
        </w:r>
      </w:hyperlink>
      <w:r w:rsidRPr="005028D4">
        <w:rPr>
          <w:rFonts w:ascii="Calibri" w:eastAsia="Times New Roman" w:hAnsi="Calibri" w:cs="Calibri"/>
          <w:color w:val="222222"/>
          <w:shd w:val="clear" w:color="auto" w:fill="FFFFFF"/>
          <w:lang w:eastAsia="en-IN"/>
        </w:rPr>
        <w:t> I W: </w:t>
      </w:r>
      <w:hyperlink r:id="rId30" w:tgtFrame="_blank" w:history="1">
        <w:r w:rsidRPr="005028D4">
          <w:rPr>
            <w:rFonts w:ascii="Calibri" w:eastAsia="Times New Roman" w:hAnsi="Calibri" w:cs="Calibri"/>
            <w:color w:val="0000FF"/>
            <w:u w:val="single"/>
            <w:shd w:val="clear" w:color="auto" w:fill="FFFFFF"/>
            <w:lang w:eastAsia="en-IN"/>
          </w:rPr>
          <w:t>www.gita.org.in</w:t>
        </w:r>
      </w:hyperlink>
    </w:p>
    <w:p w14:paraId="42FB8E34"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1F497D"/>
          <w:lang w:eastAsia="en-IN"/>
        </w:rPr>
        <w:t> </w:t>
      </w:r>
    </w:p>
    <w:p w14:paraId="478B491E"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We do hope you would be able to take advantage of this opportunity.</w:t>
      </w:r>
    </w:p>
    <w:p w14:paraId="4580D0C6" w14:textId="77777777" w:rsidR="005028D4" w:rsidRPr="005028D4" w:rsidRDefault="005028D4" w:rsidP="005028D4">
      <w:pPr>
        <w:shd w:val="clear" w:color="auto" w:fill="FFFFFF"/>
        <w:spacing w:line="233" w:lineRule="atLeast"/>
        <w:jc w:val="right"/>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 </w:t>
      </w:r>
    </w:p>
    <w:p w14:paraId="79D623B4" w14:textId="77777777" w:rsidR="005028D4" w:rsidRPr="005028D4" w:rsidRDefault="005028D4" w:rsidP="005028D4">
      <w:pPr>
        <w:shd w:val="clear" w:color="auto" w:fill="FFFFFF"/>
        <w:spacing w:line="233" w:lineRule="atLeast"/>
        <w:ind w:right="720"/>
        <w:jc w:val="right"/>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      Sd/-</w:t>
      </w:r>
    </w:p>
    <w:p w14:paraId="2724A02F" w14:textId="77777777" w:rsidR="005028D4" w:rsidRPr="005028D4" w:rsidRDefault="005028D4" w:rsidP="005028D4">
      <w:pPr>
        <w:shd w:val="clear" w:color="auto" w:fill="FFFFFF"/>
        <w:spacing w:line="233" w:lineRule="atLeast"/>
        <w:jc w:val="center"/>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                                                                                                                                                                                                                                                                                                                                                                             Secretary</w:t>
      </w:r>
    </w:p>
    <w:p w14:paraId="43220537" w14:textId="77777777" w:rsidR="005028D4" w:rsidRPr="005028D4" w:rsidRDefault="005028D4" w:rsidP="005028D4">
      <w:pPr>
        <w:shd w:val="clear" w:color="auto" w:fill="FFFFFF"/>
        <w:spacing w:line="233" w:lineRule="atLeast"/>
        <w:jc w:val="right"/>
        <w:rPr>
          <w:rFonts w:ascii="Arial" w:eastAsia="Times New Roman" w:hAnsi="Arial" w:cs="Arial"/>
          <w:color w:val="222222"/>
          <w:sz w:val="24"/>
          <w:szCs w:val="24"/>
          <w:lang w:eastAsia="en-IN"/>
        </w:rPr>
      </w:pPr>
      <w:r w:rsidRPr="005028D4">
        <w:rPr>
          <w:rFonts w:ascii="Calibri" w:eastAsia="Times New Roman" w:hAnsi="Calibri" w:cs="Calibri"/>
          <w:color w:val="222222"/>
          <w:shd w:val="clear" w:color="auto" w:fill="FFFFFF"/>
          <w:lang w:eastAsia="en-IN"/>
        </w:rPr>
        <w:t> </w:t>
      </w:r>
    </w:p>
    <w:p w14:paraId="0B2ED62A" w14:textId="77777777" w:rsidR="005028D4" w:rsidRPr="005028D4" w:rsidRDefault="005028D4" w:rsidP="005028D4">
      <w:pPr>
        <w:shd w:val="clear" w:color="auto" w:fill="FFFFFF"/>
        <w:spacing w:line="233" w:lineRule="atLeast"/>
        <w:rPr>
          <w:rFonts w:ascii="Arial" w:eastAsia="Times New Roman" w:hAnsi="Arial" w:cs="Arial"/>
          <w:color w:val="222222"/>
          <w:sz w:val="24"/>
          <w:szCs w:val="24"/>
          <w:lang w:eastAsia="en-IN"/>
        </w:rPr>
      </w:pPr>
      <w:r w:rsidRPr="005028D4">
        <w:rPr>
          <w:rFonts w:ascii="Calibri" w:eastAsia="Times New Roman" w:hAnsi="Calibri" w:cs="Calibri"/>
          <w:color w:val="222222"/>
          <w:lang w:eastAsia="en-IN"/>
        </w:rPr>
        <w:t> </w:t>
      </w:r>
    </w:p>
    <w:p w14:paraId="1EDAD22A" w14:textId="77777777" w:rsidR="005028D4" w:rsidRPr="005028D4" w:rsidRDefault="005028D4" w:rsidP="005028D4">
      <w:pPr>
        <w:shd w:val="clear" w:color="auto" w:fill="FFFFFF"/>
        <w:spacing w:after="0" w:line="240" w:lineRule="auto"/>
        <w:rPr>
          <w:rFonts w:ascii="Arial" w:eastAsia="Times New Roman" w:hAnsi="Arial" w:cs="Arial"/>
          <w:color w:val="222222"/>
          <w:sz w:val="24"/>
          <w:szCs w:val="24"/>
          <w:lang w:eastAsia="en-IN"/>
        </w:rPr>
      </w:pPr>
      <w:r w:rsidRPr="005028D4">
        <w:rPr>
          <w:rFonts w:ascii="Times New Roman" w:eastAsia="Times New Roman" w:hAnsi="Times New Roman" w:cs="Times New Roman"/>
          <w:color w:val="222222"/>
          <w:sz w:val="27"/>
          <w:szCs w:val="27"/>
          <w:lang w:eastAsia="en-IN"/>
        </w:rPr>
        <w:t> </w:t>
      </w:r>
    </w:p>
    <w:p w14:paraId="76DE01C8" w14:textId="77777777" w:rsidR="005028D4" w:rsidRDefault="005028D4"/>
    <w:sectPr w:rsidR="00502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B4"/>
    <w:rsid w:val="001A46AF"/>
    <w:rsid w:val="001D3990"/>
    <w:rsid w:val="005028D4"/>
    <w:rsid w:val="005B77E5"/>
    <w:rsid w:val="00791AB0"/>
    <w:rsid w:val="00A564B4"/>
    <w:rsid w:val="00C77FF4"/>
    <w:rsid w:val="00E24D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FF9F"/>
  <w15:chartTrackingRefBased/>
  <w15:docId w15:val="{48A2EED1-0152-468D-BF4B-F05740B8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64B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4B4"/>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A564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564B4"/>
    <w:rPr>
      <w:color w:val="0000FF"/>
      <w:u w:val="single"/>
    </w:rPr>
  </w:style>
  <w:style w:type="character" w:styleId="UnresolvedMention">
    <w:name w:val="Unresolved Mention"/>
    <w:basedOn w:val="DefaultParagraphFont"/>
    <w:uiPriority w:val="99"/>
    <w:semiHidden/>
    <w:unhideWhenUsed/>
    <w:rsid w:val="00A564B4"/>
    <w:rPr>
      <w:color w:val="605E5C"/>
      <w:shd w:val="clear" w:color="auto" w:fill="E1DFDD"/>
    </w:rPr>
  </w:style>
  <w:style w:type="character" w:styleId="FollowedHyperlink">
    <w:name w:val="FollowedHyperlink"/>
    <w:basedOn w:val="DefaultParagraphFont"/>
    <w:uiPriority w:val="99"/>
    <w:semiHidden/>
    <w:unhideWhenUsed/>
    <w:rsid w:val="001A46AF"/>
    <w:rPr>
      <w:color w:val="954F72" w:themeColor="followedHyperlink"/>
      <w:u w:val="single"/>
    </w:rPr>
  </w:style>
  <w:style w:type="paragraph" w:customStyle="1" w:styleId="m1863934577400451103msofooter">
    <w:name w:val="m_1863934577400451103msofooter"/>
    <w:basedOn w:val="Normal"/>
    <w:rsid w:val="001A46A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3488668414385923571msolistparagraph">
    <w:name w:val="m_3488668414385923571msolistparagraph"/>
    <w:basedOn w:val="Normal"/>
    <w:rsid w:val="005B77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2564408960971361853default">
    <w:name w:val="m_2564408960971361853default"/>
    <w:basedOn w:val="Normal"/>
    <w:rsid w:val="00E24D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9028273875033204765msolistparagraph">
    <w:name w:val="m_9028273875033204765msolistparagraph"/>
    <w:basedOn w:val="Normal"/>
    <w:rsid w:val="00E24D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9028273875033204765msoplaintext">
    <w:name w:val="m_9028273875033204765msoplaintext"/>
    <w:basedOn w:val="Normal"/>
    <w:rsid w:val="00E24D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2878773704021391197apple-converted-space">
    <w:name w:val="m_-2878773704021391197apple-converted-space"/>
    <w:basedOn w:val="DefaultParagraphFont"/>
    <w:rsid w:val="0050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3039">
      <w:bodyDiv w:val="1"/>
      <w:marLeft w:val="0"/>
      <w:marRight w:val="0"/>
      <w:marTop w:val="0"/>
      <w:marBottom w:val="0"/>
      <w:divBdr>
        <w:top w:val="none" w:sz="0" w:space="0" w:color="auto"/>
        <w:left w:val="none" w:sz="0" w:space="0" w:color="auto"/>
        <w:bottom w:val="none" w:sz="0" w:space="0" w:color="auto"/>
        <w:right w:val="none" w:sz="0" w:space="0" w:color="auto"/>
      </w:divBdr>
    </w:div>
    <w:div w:id="269632361">
      <w:bodyDiv w:val="1"/>
      <w:marLeft w:val="0"/>
      <w:marRight w:val="0"/>
      <w:marTop w:val="0"/>
      <w:marBottom w:val="0"/>
      <w:divBdr>
        <w:top w:val="none" w:sz="0" w:space="0" w:color="auto"/>
        <w:left w:val="none" w:sz="0" w:space="0" w:color="auto"/>
        <w:bottom w:val="none" w:sz="0" w:space="0" w:color="auto"/>
        <w:right w:val="none" w:sz="0" w:space="0" w:color="auto"/>
      </w:divBdr>
    </w:div>
    <w:div w:id="372463895">
      <w:bodyDiv w:val="1"/>
      <w:marLeft w:val="0"/>
      <w:marRight w:val="0"/>
      <w:marTop w:val="0"/>
      <w:marBottom w:val="0"/>
      <w:divBdr>
        <w:top w:val="none" w:sz="0" w:space="0" w:color="auto"/>
        <w:left w:val="none" w:sz="0" w:space="0" w:color="auto"/>
        <w:bottom w:val="none" w:sz="0" w:space="0" w:color="auto"/>
        <w:right w:val="none" w:sz="0" w:space="0" w:color="auto"/>
      </w:divBdr>
    </w:div>
    <w:div w:id="416097695">
      <w:bodyDiv w:val="1"/>
      <w:marLeft w:val="0"/>
      <w:marRight w:val="0"/>
      <w:marTop w:val="0"/>
      <w:marBottom w:val="0"/>
      <w:divBdr>
        <w:top w:val="none" w:sz="0" w:space="0" w:color="auto"/>
        <w:left w:val="none" w:sz="0" w:space="0" w:color="auto"/>
        <w:bottom w:val="none" w:sz="0" w:space="0" w:color="auto"/>
        <w:right w:val="none" w:sz="0" w:space="0" w:color="auto"/>
      </w:divBdr>
    </w:div>
    <w:div w:id="504562910">
      <w:bodyDiv w:val="1"/>
      <w:marLeft w:val="0"/>
      <w:marRight w:val="0"/>
      <w:marTop w:val="0"/>
      <w:marBottom w:val="0"/>
      <w:divBdr>
        <w:top w:val="none" w:sz="0" w:space="0" w:color="auto"/>
        <w:left w:val="none" w:sz="0" w:space="0" w:color="auto"/>
        <w:bottom w:val="none" w:sz="0" w:space="0" w:color="auto"/>
        <w:right w:val="none" w:sz="0" w:space="0" w:color="auto"/>
      </w:divBdr>
    </w:div>
    <w:div w:id="630138064">
      <w:bodyDiv w:val="1"/>
      <w:marLeft w:val="0"/>
      <w:marRight w:val="0"/>
      <w:marTop w:val="0"/>
      <w:marBottom w:val="0"/>
      <w:divBdr>
        <w:top w:val="none" w:sz="0" w:space="0" w:color="auto"/>
        <w:left w:val="none" w:sz="0" w:space="0" w:color="auto"/>
        <w:bottom w:val="none" w:sz="0" w:space="0" w:color="auto"/>
        <w:right w:val="none" w:sz="0" w:space="0" w:color="auto"/>
      </w:divBdr>
    </w:div>
    <w:div w:id="634913876">
      <w:bodyDiv w:val="1"/>
      <w:marLeft w:val="0"/>
      <w:marRight w:val="0"/>
      <w:marTop w:val="0"/>
      <w:marBottom w:val="0"/>
      <w:divBdr>
        <w:top w:val="none" w:sz="0" w:space="0" w:color="auto"/>
        <w:left w:val="none" w:sz="0" w:space="0" w:color="auto"/>
        <w:bottom w:val="none" w:sz="0" w:space="0" w:color="auto"/>
        <w:right w:val="none" w:sz="0" w:space="0" w:color="auto"/>
      </w:divBdr>
      <w:divsChild>
        <w:div w:id="707952074">
          <w:marLeft w:val="0"/>
          <w:marRight w:val="0"/>
          <w:marTop w:val="0"/>
          <w:marBottom w:val="160"/>
          <w:divBdr>
            <w:top w:val="none" w:sz="0" w:space="0" w:color="auto"/>
            <w:left w:val="none" w:sz="0" w:space="0" w:color="auto"/>
            <w:bottom w:val="none" w:sz="0" w:space="0" w:color="auto"/>
            <w:right w:val="none" w:sz="0" w:space="0" w:color="auto"/>
          </w:divBdr>
        </w:div>
        <w:div w:id="1236665719">
          <w:marLeft w:val="0"/>
          <w:marRight w:val="0"/>
          <w:marTop w:val="0"/>
          <w:marBottom w:val="0"/>
          <w:divBdr>
            <w:top w:val="none" w:sz="0" w:space="0" w:color="auto"/>
            <w:left w:val="none" w:sz="0" w:space="0" w:color="auto"/>
            <w:bottom w:val="none" w:sz="0" w:space="0" w:color="auto"/>
            <w:right w:val="none" w:sz="0" w:space="0" w:color="auto"/>
          </w:divBdr>
        </w:div>
      </w:divsChild>
    </w:div>
    <w:div w:id="695039677">
      <w:bodyDiv w:val="1"/>
      <w:marLeft w:val="0"/>
      <w:marRight w:val="0"/>
      <w:marTop w:val="0"/>
      <w:marBottom w:val="0"/>
      <w:divBdr>
        <w:top w:val="none" w:sz="0" w:space="0" w:color="auto"/>
        <w:left w:val="none" w:sz="0" w:space="0" w:color="auto"/>
        <w:bottom w:val="none" w:sz="0" w:space="0" w:color="auto"/>
        <w:right w:val="none" w:sz="0" w:space="0" w:color="auto"/>
      </w:divBdr>
    </w:div>
    <w:div w:id="944966871">
      <w:bodyDiv w:val="1"/>
      <w:marLeft w:val="0"/>
      <w:marRight w:val="0"/>
      <w:marTop w:val="0"/>
      <w:marBottom w:val="0"/>
      <w:divBdr>
        <w:top w:val="none" w:sz="0" w:space="0" w:color="auto"/>
        <w:left w:val="none" w:sz="0" w:space="0" w:color="auto"/>
        <w:bottom w:val="none" w:sz="0" w:space="0" w:color="auto"/>
        <w:right w:val="none" w:sz="0" w:space="0" w:color="auto"/>
      </w:divBdr>
    </w:div>
    <w:div w:id="986128133">
      <w:bodyDiv w:val="1"/>
      <w:marLeft w:val="0"/>
      <w:marRight w:val="0"/>
      <w:marTop w:val="0"/>
      <w:marBottom w:val="0"/>
      <w:divBdr>
        <w:top w:val="none" w:sz="0" w:space="0" w:color="auto"/>
        <w:left w:val="none" w:sz="0" w:space="0" w:color="auto"/>
        <w:bottom w:val="none" w:sz="0" w:space="0" w:color="auto"/>
        <w:right w:val="none" w:sz="0" w:space="0" w:color="auto"/>
      </w:divBdr>
    </w:div>
    <w:div w:id="1210604162">
      <w:bodyDiv w:val="1"/>
      <w:marLeft w:val="0"/>
      <w:marRight w:val="0"/>
      <w:marTop w:val="0"/>
      <w:marBottom w:val="0"/>
      <w:divBdr>
        <w:top w:val="none" w:sz="0" w:space="0" w:color="auto"/>
        <w:left w:val="none" w:sz="0" w:space="0" w:color="auto"/>
        <w:bottom w:val="none" w:sz="0" w:space="0" w:color="auto"/>
        <w:right w:val="none" w:sz="0" w:space="0" w:color="auto"/>
      </w:divBdr>
    </w:div>
    <w:div w:id="1316959323">
      <w:bodyDiv w:val="1"/>
      <w:marLeft w:val="0"/>
      <w:marRight w:val="0"/>
      <w:marTop w:val="0"/>
      <w:marBottom w:val="0"/>
      <w:divBdr>
        <w:top w:val="none" w:sz="0" w:space="0" w:color="auto"/>
        <w:left w:val="none" w:sz="0" w:space="0" w:color="auto"/>
        <w:bottom w:val="none" w:sz="0" w:space="0" w:color="auto"/>
        <w:right w:val="none" w:sz="0" w:space="0" w:color="auto"/>
      </w:divBdr>
    </w:div>
    <w:div w:id="1329135975">
      <w:bodyDiv w:val="1"/>
      <w:marLeft w:val="0"/>
      <w:marRight w:val="0"/>
      <w:marTop w:val="0"/>
      <w:marBottom w:val="0"/>
      <w:divBdr>
        <w:top w:val="none" w:sz="0" w:space="0" w:color="auto"/>
        <w:left w:val="none" w:sz="0" w:space="0" w:color="auto"/>
        <w:bottom w:val="none" w:sz="0" w:space="0" w:color="auto"/>
        <w:right w:val="none" w:sz="0" w:space="0" w:color="auto"/>
      </w:divBdr>
    </w:div>
    <w:div w:id="1737168357">
      <w:bodyDiv w:val="1"/>
      <w:marLeft w:val="0"/>
      <w:marRight w:val="0"/>
      <w:marTop w:val="0"/>
      <w:marBottom w:val="0"/>
      <w:divBdr>
        <w:top w:val="none" w:sz="0" w:space="0" w:color="auto"/>
        <w:left w:val="none" w:sz="0" w:space="0" w:color="auto"/>
        <w:bottom w:val="none" w:sz="0" w:space="0" w:color="auto"/>
        <w:right w:val="none" w:sz="0" w:space="0" w:color="auto"/>
      </w:divBdr>
    </w:div>
    <w:div w:id="1817188728">
      <w:bodyDiv w:val="1"/>
      <w:marLeft w:val="0"/>
      <w:marRight w:val="0"/>
      <w:marTop w:val="0"/>
      <w:marBottom w:val="0"/>
      <w:divBdr>
        <w:top w:val="none" w:sz="0" w:space="0" w:color="auto"/>
        <w:left w:val="none" w:sz="0" w:space="0" w:color="auto"/>
        <w:bottom w:val="none" w:sz="0" w:space="0" w:color="auto"/>
        <w:right w:val="none" w:sz="0" w:space="0" w:color="auto"/>
      </w:divBdr>
    </w:div>
    <w:div w:id="2061324215">
      <w:bodyDiv w:val="1"/>
      <w:marLeft w:val="0"/>
      <w:marRight w:val="0"/>
      <w:marTop w:val="0"/>
      <w:marBottom w:val="0"/>
      <w:divBdr>
        <w:top w:val="none" w:sz="0" w:space="0" w:color="auto"/>
        <w:left w:val="none" w:sz="0" w:space="0" w:color="auto"/>
        <w:bottom w:val="none" w:sz="0" w:space="0" w:color="auto"/>
        <w:right w:val="none" w:sz="0" w:space="0" w:color="auto"/>
      </w:divBdr>
    </w:div>
    <w:div w:id="20617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kram\Downloads\Advance%20Ruling%20-%20Canteen%20Services.pdf" TargetMode="External"/><Relationship Id="rId13" Type="http://schemas.openxmlformats.org/officeDocument/2006/relationships/hyperlink" Target="file:///C:\Users\Vikram\Downloads\Drawback%20Notice.pdf" TargetMode="External"/><Relationship Id="rId18" Type="http://schemas.openxmlformats.org/officeDocument/2006/relationships/hyperlink" Target="file:///C:\Users\Vikram\Downloads\Changes%20related%20to%20supply%20of%20services.pdf" TargetMode="External"/><Relationship Id="rId26" Type="http://schemas.openxmlformats.org/officeDocument/2006/relationships/hyperlink" Target="mailto:sushil.rajput@acma.in" TargetMode="External"/><Relationship Id="rId3" Type="http://schemas.openxmlformats.org/officeDocument/2006/relationships/webSettings" Target="webSettings.xml"/><Relationship Id="rId21" Type="http://schemas.openxmlformats.org/officeDocument/2006/relationships/hyperlink" Target="file:///C:\Users\Vikram\Downloads\Migration%20window%20to%20open%20till%2031st%20August%202018.pdf" TargetMode="External"/><Relationship Id="rId7" Type="http://schemas.openxmlformats.org/officeDocument/2006/relationships/hyperlink" Target="file:///C:\Users\Vikram\Downloads\Circular%2040-14-2018_GST.PDF" TargetMode="External"/><Relationship Id="rId12" Type="http://schemas.openxmlformats.org/officeDocument/2006/relationships/hyperlink" Target="mailto:jha.anandkumar@nic.in" TargetMode="External"/><Relationship Id="rId17" Type="http://schemas.openxmlformats.org/officeDocument/2006/relationships/hyperlink" Target="file:///C:\Users\Vikram\Downloads\Circular_on_Clarification_related_to_GST.pdf" TargetMode="External"/><Relationship Id="rId25" Type="http://schemas.openxmlformats.org/officeDocument/2006/relationships/hyperlink" Target="file:///C:\Users\Vikram\Downloads\Expression%20of%20Interest-on%20R&amp;D%20Project.pdf" TargetMode="External"/><Relationship Id="rId2" Type="http://schemas.openxmlformats.org/officeDocument/2006/relationships/settings" Target="settings.xml"/><Relationship Id="rId16" Type="http://schemas.openxmlformats.org/officeDocument/2006/relationships/hyperlink" Target="file:///C:\Users\Vikram\Downloads\Proforma_II.pdf" TargetMode="External"/><Relationship Id="rId20" Type="http://schemas.openxmlformats.org/officeDocument/2006/relationships/hyperlink" Target="file:///C:\Users\Vikram\Downloads\Simplification%20of%20returns%20under%20GST.PDF" TargetMode="External"/><Relationship Id="rId29" Type="http://schemas.openxmlformats.org/officeDocument/2006/relationships/hyperlink" Target="mailto:ratika.jain@gita.org.in" TargetMode="External"/><Relationship Id="rId1" Type="http://schemas.openxmlformats.org/officeDocument/2006/relationships/styles" Target="styles.xml"/><Relationship Id="rId6" Type="http://schemas.openxmlformats.org/officeDocument/2006/relationships/hyperlink" Target="file:///C:\Users\Vikram\Downloads\Jobwork_Circular_26th_March_2018.pdf" TargetMode="External"/><Relationship Id="rId11" Type="http://schemas.openxmlformats.org/officeDocument/2006/relationships/hyperlink" Target="file:///C:\Users\Vikram\Downloads\Public%20Procurement%20(Preference%20to%20Make%20in%20India),%20Order%202017.pdf" TargetMode="External"/><Relationship Id="rId24" Type="http://schemas.openxmlformats.org/officeDocument/2006/relationships/hyperlink" Target="mailto:sushil.rajput@acma.in" TargetMode="External"/><Relationship Id="rId32" Type="http://schemas.openxmlformats.org/officeDocument/2006/relationships/theme" Target="theme/theme1.xml"/><Relationship Id="rId5" Type="http://schemas.openxmlformats.org/officeDocument/2006/relationships/hyperlink" Target="file:///C:\Users\Vikram\Downloads\Circular_CGST_Circular%20No.%2033_07_2018_dated_23rd%20February%202018.pdf" TargetMode="External"/><Relationship Id="rId15" Type="http://schemas.openxmlformats.org/officeDocument/2006/relationships/hyperlink" Target="file:///C:\Users\Vikram\Downloads\Proforma_1_B.pdf" TargetMode="External"/><Relationship Id="rId23" Type="http://schemas.openxmlformats.org/officeDocument/2006/relationships/hyperlink" Target="mailto:simmi.narnaulia@nic.in" TargetMode="External"/><Relationship Id="rId28" Type="http://schemas.openxmlformats.org/officeDocument/2006/relationships/hyperlink" Target="https://www.cognitoforms.com/GlobalInnovationTechnologyAlliance/GITAInnovationExchange" TargetMode="External"/><Relationship Id="rId10" Type="http://schemas.openxmlformats.org/officeDocument/2006/relationships/hyperlink" Target="mailto:sushil.rajput@acma.in" TargetMode="External"/><Relationship Id="rId19" Type="http://schemas.openxmlformats.org/officeDocument/2006/relationships/hyperlink" Target="file:///C:\Users\Vikram\Downloads\Reduction%20in%20GST%20rates%20of%20certain%20goods.pdf" TargetMode="External"/><Relationship Id="rId31" Type="http://schemas.openxmlformats.org/officeDocument/2006/relationships/fontTable" Target="fontTable.xml"/><Relationship Id="rId4" Type="http://schemas.openxmlformats.org/officeDocument/2006/relationships/hyperlink" Target="file:///C:\Users\Vikram\Downloads\Industrial_policy_2017_Discussion%20paper.pdf" TargetMode="External"/><Relationship Id="rId9" Type="http://schemas.openxmlformats.org/officeDocument/2006/relationships/hyperlink" Target="file:///C:\Users\Vikram\Downloads\Press%20Release-Clarification%20on%20E-waybill%20in%20case%20of%20Bill%20to-Ship%20to%20mode....pdf" TargetMode="External"/><Relationship Id="rId14" Type="http://schemas.openxmlformats.org/officeDocument/2006/relationships/hyperlink" Target="file:///C:\Users\Vikram\Downloads\Proforma_I_A.pdf" TargetMode="External"/><Relationship Id="rId22" Type="http://schemas.openxmlformats.org/officeDocument/2006/relationships/hyperlink" Target="file:///C:\Users\Vikram\Downloads\Public%20Procurement%20(Preference%20to%20Make%20in%20India),%20Order%202017.pdf" TargetMode="External"/><Relationship Id="rId27" Type="http://schemas.openxmlformats.org/officeDocument/2006/relationships/hyperlink" Target="file:///C:\Users\Vikram\Downloads\Format_Pre%20Budget%20Recommendations_2019_20.xls" TargetMode="External"/><Relationship Id="rId30" Type="http://schemas.openxmlformats.org/officeDocument/2006/relationships/hyperlink" Target="http://www.gita.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14</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malhotra</dc:creator>
  <cp:keywords/>
  <dc:description/>
  <cp:lastModifiedBy>vikram malhotra</cp:lastModifiedBy>
  <cp:revision>1</cp:revision>
  <dcterms:created xsi:type="dcterms:W3CDTF">2019-04-11T08:02:00Z</dcterms:created>
  <dcterms:modified xsi:type="dcterms:W3CDTF">2019-04-11T10:17:00Z</dcterms:modified>
</cp:coreProperties>
</file>